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975BE0">
      <w:pPr>
        <w:pStyle w:val="affd"/>
        <w:spacing w:before="36"/>
        <w:ind w:left="720"/>
      </w:pPr>
      <w:r>
        <w:rPr>
          <w:rFonts w:hint="eastAsia"/>
        </w:rPr>
        <w:t xml:space="preserve"> </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p w:rsidR="001E5C06" w:rsidRDefault="001E5C06" w:rsidP="00EA590E">
      <w:pPr>
        <w:pStyle w:val="affd"/>
        <w:spacing w:before="36"/>
        <w:ind w:left="720"/>
        <w:rPr>
          <w:lang w:eastAsia="zh-HK"/>
        </w:rPr>
      </w:pPr>
      <w:r>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975BE0" w:rsidRDefault="001E5C06" w:rsidP="00EA590E">
      <w:pPr>
        <w:pStyle w:val="affd"/>
        <w:spacing w:before="36"/>
        <w:ind w:left="720"/>
      </w:pPr>
      <w:r>
        <w:t xml:space="preserve">   </w:t>
      </w:r>
    </w:p>
    <w:p w:rsidR="00975BE0" w:rsidRDefault="00975BE0" w:rsidP="00EA590E">
      <w:pPr>
        <w:pStyle w:val="affd"/>
        <w:spacing w:before="36"/>
        <w:ind w:left="720"/>
      </w:pPr>
    </w:p>
    <w:p w:rsidR="00975BE0" w:rsidRDefault="00975BE0" w:rsidP="00EA590E">
      <w:pPr>
        <w:pStyle w:val="affd"/>
        <w:spacing w:before="36"/>
        <w:ind w:left="720"/>
      </w:pPr>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p w:rsidR="001E5C06" w:rsidRDefault="001E5C06" w:rsidP="001E5C06">
      <w:pPr>
        <w:snapToGrid w:val="0"/>
        <w:ind w:left="480" w:hangingChars="200" w:hanging="480"/>
        <w:jc w:val="both"/>
        <w:rPr>
          <w:rFonts w:ascii="標楷體" w:eastAsia="標楷體" w:hAnsi="標楷體"/>
          <w:color w:val="FF0000"/>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0"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100903873"/>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100903874"/>
      <w:r>
        <w:rPr>
          <w:rFonts w:hint="eastAsia"/>
        </w:rPr>
        <w:t>(一)一年級第一學期</w:t>
      </w:r>
      <w:r w:rsidR="00DA50FA">
        <w:rPr>
          <w:rFonts w:hint="eastAsia"/>
        </w:rPr>
        <w:t>（表4-1）</w:t>
      </w:r>
      <w:bookmarkEnd w:id="12"/>
    </w:p>
    <w:p w:rsidR="00AA40E1" w:rsidRDefault="00EC71D8" w:rsidP="00B24E4A">
      <w:pPr>
        <w:pStyle w:val="aff9"/>
        <w:spacing w:before="90" w:after="90"/>
        <w:ind w:left="240"/>
      </w:pPr>
      <w:bookmarkStart w:id="13"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3"/>
    </w:p>
    <w:p w:rsidR="00AA40E1" w:rsidRDefault="00AA40E1" w:rsidP="000D3018">
      <w:pPr>
        <w:pStyle w:val="affd"/>
        <w:spacing w:before="36"/>
        <w:ind w:left="720"/>
      </w:pPr>
      <w:bookmarkStart w:id="14"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4"/>
    </w:p>
    <w:p w:rsidR="00AA40E1" w:rsidRDefault="00975BE0" w:rsidP="000D3018">
      <w:pPr>
        <w:pStyle w:val="affd"/>
        <w:spacing w:before="36"/>
        <w:ind w:left="720"/>
      </w:pPr>
      <w:bookmarkStart w:id="15" w:name="_Toc3223083"/>
      <w:bookmarkStart w:id="16" w:name="_Toc100903878"/>
      <w:r w:rsidRPr="00B24E4A">
        <w:rPr>
          <w:rFonts w:hint="eastAsia"/>
        </w:rPr>
        <w:t xml:space="preserve"> </w:t>
      </w:r>
      <w:r w:rsidR="00AA40E1" w:rsidRPr="00B24E4A">
        <w:rPr>
          <w:rFonts w:hint="eastAsia"/>
        </w:rPr>
        <w:t>(二) 二年級第二學期</w:t>
      </w:r>
      <w:r w:rsidR="00A51F45">
        <w:rPr>
          <w:rFonts w:hint="eastAsia"/>
        </w:rPr>
        <w:t>（表4-4）</w:t>
      </w:r>
      <w:bookmarkEnd w:id="16"/>
    </w:p>
    <w:p w:rsidR="00AA40E1" w:rsidRDefault="00EC71D8" w:rsidP="00B24E4A">
      <w:pPr>
        <w:pStyle w:val="aff9"/>
        <w:spacing w:before="90" w:after="90"/>
        <w:ind w:left="240"/>
      </w:pPr>
      <w:bookmarkStart w:id="17" w:name="_Toc100903879"/>
      <w:r>
        <w:rPr>
          <w:rFonts w:hint="eastAsia"/>
        </w:rPr>
        <w:t>三、</w:t>
      </w:r>
      <w:r w:rsidR="00AA40E1">
        <w:rPr>
          <w:rFonts w:hint="eastAsia"/>
        </w:rPr>
        <w:t>三年級領域/科目課程計畫</w:t>
      </w:r>
      <w:bookmarkEnd w:id="15"/>
      <w:r w:rsidR="00AA40E1">
        <w:rPr>
          <w:rFonts w:hint="eastAsia"/>
        </w:rPr>
        <w:t>(</w:t>
      </w:r>
      <w:r w:rsidR="0088011E" w:rsidRPr="0088011E">
        <w:rPr>
          <w:rFonts w:hint="eastAsia"/>
        </w:rPr>
        <w:t>依據十二年國教</w:t>
      </w:r>
      <w:r w:rsidR="00AA40E1">
        <w:rPr>
          <w:rFonts w:hint="eastAsia"/>
        </w:rPr>
        <w:t>)</w:t>
      </w:r>
      <w:bookmarkEnd w:id="17"/>
    </w:p>
    <w:p w:rsidR="00AA40E1" w:rsidRPr="00B900F8" w:rsidRDefault="00AA40E1" w:rsidP="000D3018">
      <w:pPr>
        <w:pStyle w:val="affd"/>
        <w:spacing w:before="36"/>
        <w:ind w:left="720"/>
        <w:rPr>
          <w:color w:val="FF0000"/>
          <w:sz w:val="28"/>
          <w:u w:val="single"/>
        </w:rPr>
      </w:pPr>
      <w:bookmarkStart w:id="18"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8"/>
    </w:p>
    <w:p w:rsidR="0027557C" w:rsidRPr="00B900F8" w:rsidRDefault="00975BE0" w:rsidP="0027557C">
      <w:pPr>
        <w:pStyle w:val="affd"/>
        <w:spacing w:before="36"/>
        <w:ind w:left="720"/>
        <w:rPr>
          <w:color w:val="FF0000"/>
          <w:sz w:val="28"/>
          <w:u w:val="single"/>
        </w:rPr>
      </w:pPr>
      <w:bookmarkStart w:id="19" w:name="_Toc100903881"/>
      <w:r w:rsidRPr="00B24E4A">
        <w:rPr>
          <w:rFonts w:hint="eastAsia"/>
        </w:rPr>
        <w:t xml:space="preserve"> </w:t>
      </w:r>
      <w:r w:rsidR="00AA40E1" w:rsidRPr="00B24E4A">
        <w:rPr>
          <w:rFonts w:hint="eastAsia"/>
        </w:rPr>
        <w:t>(二) 三年級第二學期</w:t>
      </w:r>
      <w:r w:rsidR="00A51F45">
        <w:rPr>
          <w:rFonts w:hint="eastAsia"/>
        </w:rPr>
        <w:t>（表4-6）</w:t>
      </w:r>
      <w:bookmarkEnd w:id="19"/>
    </w:p>
    <w:p w:rsidR="00F558E7" w:rsidRDefault="00EC71D8" w:rsidP="00F558E7">
      <w:pPr>
        <w:pStyle w:val="aff9"/>
        <w:spacing w:before="90" w:after="90"/>
        <w:ind w:left="240"/>
      </w:pPr>
      <w:bookmarkStart w:id="20"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0"/>
    </w:p>
    <w:p w:rsidR="0027557C" w:rsidRPr="00B900F8" w:rsidRDefault="00F558E7" w:rsidP="0027557C">
      <w:pPr>
        <w:pStyle w:val="affd"/>
        <w:spacing w:before="36"/>
        <w:ind w:left="720"/>
        <w:rPr>
          <w:color w:val="FF0000"/>
          <w:sz w:val="28"/>
          <w:u w:val="single"/>
        </w:rPr>
      </w:pPr>
      <w:bookmarkStart w:id="21"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1"/>
    </w:p>
    <w:p w:rsidR="0027557C" w:rsidRPr="00B900F8" w:rsidRDefault="00F558E7" w:rsidP="0027557C">
      <w:pPr>
        <w:pStyle w:val="affd"/>
        <w:spacing w:before="36"/>
        <w:ind w:left="720"/>
        <w:rPr>
          <w:color w:val="FF0000"/>
          <w:sz w:val="28"/>
          <w:u w:val="single"/>
        </w:rPr>
      </w:pPr>
      <w:bookmarkStart w:id="22"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2"/>
    </w:p>
    <w:p w:rsidR="00257A42" w:rsidRDefault="00257A42" w:rsidP="0027557C">
      <w:pPr>
        <w:pStyle w:val="affd"/>
        <w:spacing w:before="36"/>
        <w:ind w:left="720"/>
        <w:rPr>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3" w:name="_Toc100903885"/>
      <w:r>
        <w:rPr>
          <w:rFonts w:hint="eastAsia"/>
        </w:rPr>
        <w:lastRenderedPageBreak/>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3"/>
    </w:p>
    <w:p w:rsidR="00CD0F7B" w:rsidRPr="00B24E4A" w:rsidRDefault="00CD0F7B" w:rsidP="00CD0F7B">
      <w:pPr>
        <w:pStyle w:val="affd"/>
        <w:spacing w:before="36"/>
        <w:ind w:left="720"/>
      </w:pPr>
      <w:bookmarkStart w:id="24"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515"/>
        <w:gridCol w:w="708"/>
        <w:gridCol w:w="141"/>
        <w:gridCol w:w="816"/>
        <w:gridCol w:w="957"/>
        <w:gridCol w:w="957"/>
        <w:gridCol w:w="957"/>
        <w:gridCol w:w="992"/>
        <w:gridCol w:w="1133"/>
        <w:gridCol w:w="1418"/>
        <w:gridCol w:w="1417"/>
        <w:gridCol w:w="426"/>
        <w:gridCol w:w="992"/>
        <w:gridCol w:w="1417"/>
        <w:gridCol w:w="1418"/>
      </w:tblGrid>
      <w:tr w:rsidR="00ED47AF" w:rsidRPr="00526FA8" w:rsidTr="004561F7">
        <w:trPr>
          <w:cantSplit/>
          <w:trHeight w:val="480"/>
          <w:jc w:val="center"/>
        </w:trPr>
        <w:tc>
          <w:tcPr>
            <w:tcW w:w="14737" w:type="dxa"/>
            <w:gridSpan w:val="17"/>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522D1E">
            <w:pPr>
              <w:jc w:val="center"/>
              <w:rPr>
                <w:rFonts w:eastAsia="標楷體"/>
              </w:rPr>
            </w:pPr>
            <w:r w:rsidRPr="006058AD">
              <w:rPr>
                <w:rFonts w:ascii="標楷體" w:eastAsia="標楷體" w:hAnsi="標楷體" w:cs="華康楷書體W7" w:hint="eastAsia"/>
                <w:color w:val="FF0000"/>
              </w:rPr>
              <w:t>自然科</w:t>
            </w:r>
            <w:r w:rsidR="00522D1E">
              <w:rPr>
                <w:rFonts w:ascii="標楷體" w:eastAsia="標楷體" w:hAnsi="標楷體" w:cs="華康楷書體W7" w:hint="eastAsia"/>
                <w:color w:val="FF0000"/>
              </w:rPr>
              <w:t>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7"/>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480BB7" w:rsidTr="009674CC">
        <w:trPr>
          <w:cantSplit/>
          <w:trHeight w:val="480"/>
          <w:jc w:val="center"/>
        </w:trPr>
        <w:tc>
          <w:tcPr>
            <w:tcW w:w="430"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週</w:t>
            </w:r>
          </w:p>
          <w:p w:rsidR="00480BB7" w:rsidRDefault="00480BB7" w:rsidP="004561F7">
            <w:pPr>
              <w:jc w:val="center"/>
              <w:rPr>
                <w:rFonts w:eastAsia="標楷體"/>
              </w:rPr>
            </w:pPr>
            <w:r>
              <w:rPr>
                <w:rFonts w:eastAsia="標楷體"/>
              </w:rPr>
              <w:t>次</w:t>
            </w:r>
          </w:p>
        </w:tc>
        <w:tc>
          <w:tcPr>
            <w:tcW w:w="558" w:type="dxa"/>
            <w:gridSpan w:val="2"/>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480BB7" w:rsidRDefault="00156686" w:rsidP="004561F7">
            <w:pPr>
              <w:jc w:val="center"/>
              <w:rPr>
                <w:rFonts w:eastAsia="標楷體"/>
              </w:rPr>
            </w:pPr>
            <w:r>
              <w:rPr>
                <w:rFonts w:eastAsia="標楷體" w:hint="eastAsia"/>
              </w:rPr>
              <w:t>學校行事</w:t>
            </w:r>
          </w:p>
        </w:tc>
        <w:tc>
          <w:tcPr>
            <w:tcW w:w="4820" w:type="dxa"/>
            <w:gridSpan w:val="6"/>
            <w:shd w:val="clear" w:color="auto" w:fill="D9D9D9" w:themeFill="background1" w:themeFillShade="D9"/>
            <w:vAlign w:val="center"/>
          </w:tcPr>
          <w:p w:rsidR="00480BB7" w:rsidRDefault="00480BB7" w:rsidP="004561F7">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480BB7" w:rsidRDefault="00480BB7" w:rsidP="00522D1E">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480BB7" w:rsidRDefault="00480BB7"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綜合</w:t>
            </w:r>
          </w:p>
          <w:p w:rsidR="00480BB7" w:rsidRDefault="00480BB7"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hint="eastAsia"/>
              </w:rPr>
              <w:t>健康與體育</w:t>
            </w:r>
          </w:p>
        </w:tc>
      </w:tr>
      <w:tr w:rsidR="00480BB7" w:rsidTr="009674CC">
        <w:trPr>
          <w:cantSplit/>
          <w:trHeight w:val="572"/>
          <w:jc w:val="center"/>
        </w:trPr>
        <w:tc>
          <w:tcPr>
            <w:tcW w:w="430" w:type="dxa"/>
            <w:vMerge/>
            <w:shd w:val="clear" w:color="auto" w:fill="D9D9D9" w:themeFill="background1" w:themeFillShade="D9"/>
            <w:vAlign w:val="center"/>
          </w:tcPr>
          <w:p w:rsidR="00480BB7" w:rsidRDefault="00480BB7" w:rsidP="004561F7">
            <w:pPr>
              <w:jc w:val="center"/>
              <w:rPr>
                <w:rFonts w:eastAsia="標楷體"/>
              </w:rPr>
            </w:pPr>
          </w:p>
        </w:tc>
        <w:tc>
          <w:tcPr>
            <w:tcW w:w="558" w:type="dxa"/>
            <w:gridSpan w:val="2"/>
            <w:vMerge/>
            <w:tcBorders>
              <w:tl2br w:val="nil"/>
            </w:tcBorders>
            <w:shd w:val="clear" w:color="auto" w:fill="D9D9D9" w:themeFill="background1" w:themeFillShade="D9"/>
            <w:vAlign w:val="center"/>
          </w:tcPr>
          <w:p w:rsidR="00480BB7" w:rsidRDefault="00480BB7" w:rsidP="004561F7">
            <w:pPr>
              <w:jc w:val="center"/>
              <w:rPr>
                <w:rFonts w:eastAsia="標楷體"/>
              </w:rPr>
            </w:pPr>
          </w:p>
        </w:tc>
        <w:tc>
          <w:tcPr>
            <w:tcW w:w="708" w:type="dxa"/>
            <w:vMerge/>
            <w:tcBorders>
              <w:tl2br w:val="nil"/>
            </w:tcBorders>
            <w:shd w:val="clear" w:color="auto" w:fill="D9D9D9" w:themeFill="background1" w:themeFillShade="D9"/>
            <w:vAlign w:val="center"/>
          </w:tcPr>
          <w:p w:rsidR="00480BB7" w:rsidRDefault="00480BB7" w:rsidP="004561F7">
            <w:pPr>
              <w:jc w:val="center"/>
              <w:rPr>
                <w:rFonts w:eastAsia="標楷體"/>
              </w:rPr>
            </w:pPr>
          </w:p>
        </w:tc>
        <w:tc>
          <w:tcPr>
            <w:tcW w:w="3828" w:type="dxa"/>
            <w:gridSpan w:val="5"/>
            <w:tcBorders>
              <w:bottom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本國語</w:t>
            </w:r>
          </w:p>
        </w:tc>
        <w:tc>
          <w:tcPr>
            <w:tcW w:w="992" w:type="dxa"/>
            <w:vMerge w:val="restart"/>
            <w:tcBorders>
              <w:bottom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英語</w:t>
            </w:r>
          </w:p>
        </w:tc>
        <w:tc>
          <w:tcPr>
            <w:tcW w:w="1133"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gridSpan w:val="2"/>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tcPr>
          <w:p w:rsidR="00480BB7" w:rsidRDefault="00480BB7" w:rsidP="004561F7">
            <w:pPr>
              <w:jc w:val="center"/>
              <w:rPr>
                <w:rFonts w:eastAsia="標楷體"/>
              </w:rPr>
            </w:pPr>
          </w:p>
        </w:tc>
      </w:tr>
      <w:tr w:rsidR="00480BB7" w:rsidTr="009674CC">
        <w:trPr>
          <w:cantSplit/>
          <w:trHeight w:val="737"/>
          <w:jc w:val="center"/>
        </w:trPr>
        <w:tc>
          <w:tcPr>
            <w:tcW w:w="430" w:type="dxa"/>
            <w:vMerge/>
            <w:shd w:val="clear" w:color="auto" w:fill="D9D9D9" w:themeFill="background1" w:themeFillShade="D9"/>
            <w:vAlign w:val="center"/>
          </w:tcPr>
          <w:p w:rsidR="00480BB7" w:rsidRDefault="00480BB7" w:rsidP="004561F7">
            <w:pPr>
              <w:jc w:val="center"/>
              <w:rPr>
                <w:rFonts w:eastAsia="標楷體"/>
              </w:rPr>
            </w:pPr>
          </w:p>
        </w:tc>
        <w:tc>
          <w:tcPr>
            <w:tcW w:w="558" w:type="dxa"/>
            <w:gridSpan w:val="2"/>
            <w:vMerge/>
            <w:tcBorders>
              <w:right w:val="single" w:sz="4" w:space="0" w:color="auto"/>
              <w:tl2br w:val="nil"/>
            </w:tcBorders>
            <w:shd w:val="clear" w:color="auto" w:fill="D9D9D9" w:themeFill="background1" w:themeFillShade="D9"/>
            <w:vAlign w:val="center"/>
          </w:tcPr>
          <w:p w:rsidR="00480BB7" w:rsidRDefault="00480BB7" w:rsidP="004561F7">
            <w:pPr>
              <w:jc w:val="center"/>
              <w:rPr>
                <w:rFonts w:eastAsia="標楷體"/>
              </w:rPr>
            </w:pPr>
          </w:p>
        </w:tc>
        <w:tc>
          <w:tcPr>
            <w:tcW w:w="708" w:type="dxa"/>
            <w:vMerge/>
            <w:tcBorders>
              <w:right w:val="single" w:sz="4" w:space="0" w:color="auto"/>
              <w:tl2br w:val="nil"/>
            </w:tcBorders>
            <w:shd w:val="clear" w:color="auto" w:fill="D9D9D9" w:themeFill="background1" w:themeFillShade="D9"/>
            <w:vAlign w:val="center"/>
          </w:tcPr>
          <w:p w:rsidR="00480BB7" w:rsidRDefault="00480BB7" w:rsidP="004561F7">
            <w:pPr>
              <w:jc w:val="center"/>
              <w:rPr>
                <w:rFonts w:eastAsia="標楷體"/>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國語文</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閩南語</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客家語</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原住</w:t>
            </w:r>
          </w:p>
          <w:p w:rsidR="00480BB7" w:rsidRDefault="00480BB7" w:rsidP="004561F7">
            <w:pPr>
              <w:jc w:val="center"/>
              <w:rPr>
                <w:rFonts w:eastAsia="標楷體"/>
              </w:rPr>
            </w:pPr>
            <w:r>
              <w:rPr>
                <w:rFonts w:eastAsia="標楷體"/>
              </w:rPr>
              <w:t>民語</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p>
        </w:tc>
        <w:tc>
          <w:tcPr>
            <w:tcW w:w="1133" w:type="dxa"/>
            <w:vMerge/>
            <w:tcBorders>
              <w:left w:val="single" w:sz="4" w:space="0" w:color="auto"/>
            </w:tcBorders>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gridSpan w:val="2"/>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textDirection w:val="tbRlV"/>
          </w:tcPr>
          <w:p w:rsidR="00480BB7" w:rsidRDefault="00480BB7" w:rsidP="004561F7">
            <w:pPr>
              <w:jc w:val="center"/>
              <w:rPr>
                <w:rFonts w:eastAsia="標楷體"/>
              </w:rPr>
            </w:pPr>
          </w:p>
        </w:tc>
      </w:tr>
      <w:tr w:rsidR="00156686" w:rsidTr="009674CC">
        <w:trPr>
          <w:cantSplit/>
          <w:trHeight w:val="780"/>
          <w:jc w:val="center"/>
        </w:trPr>
        <w:tc>
          <w:tcPr>
            <w:tcW w:w="430" w:type="dxa"/>
            <w:vAlign w:val="center"/>
          </w:tcPr>
          <w:p w:rsidR="00156686" w:rsidRPr="0033297E" w:rsidRDefault="00156686" w:rsidP="00156686">
            <w:pPr>
              <w:jc w:val="center"/>
              <w:rPr>
                <w:rFonts w:eastAsia="標楷體"/>
                <w:color w:val="FF0000"/>
              </w:rPr>
            </w:pPr>
            <w:r w:rsidRPr="0033297E">
              <w:rPr>
                <w:rFonts w:eastAsia="標楷體" w:hint="eastAsia"/>
                <w:color w:val="FF0000"/>
              </w:rPr>
              <w:t>1</w:t>
            </w:r>
          </w:p>
        </w:tc>
        <w:tc>
          <w:tcPr>
            <w:tcW w:w="558" w:type="dxa"/>
            <w:gridSpan w:val="2"/>
            <w:tcBorders>
              <w:right w:val="single" w:sz="4" w:space="0" w:color="auto"/>
            </w:tcBorders>
            <w:vAlign w:val="center"/>
          </w:tcPr>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708" w:type="dxa"/>
            <w:tcBorders>
              <w:right w:val="single" w:sz="4" w:space="0" w:color="auto"/>
            </w:tcBorders>
            <w:vAlign w:val="center"/>
          </w:tcPr>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156686" w:rsidRDefault="00156686" w:rsidP="00156686">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156686" w:rsidRDefault="00156686" w:rsidP="00156686">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156686" w:rsidRDefault="00156686" w:rsidP="00156686">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156686" w:rsidRDefault="00156686" w:rsidP="00156686">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156686" w:rsidRDefault="00156686" w:rsidP="00156686">
            <w:pPr>
              <w:jc w:val="center"/>
              <w:rPr>
                <w:rFonts w:eastAsia="標楷體"/>
              </w:rPr>
            </w:pPr>
          </w:p>
        </w:tc>
        <w:tc>
          <w:tcPr>
            <w:tcW w:w="1133" w:type="dxa"/>
            <w:tcBorders>
              <w:left w:val="single" w:sz="4" w:space="0" w:color="auto"/>
            </w:tcBorders>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2</w:t>
            </w:r>
          </w:p>
        </w:tc>
        <w:tc>
          <w:tcPr>
            <w:tcW w:w="558" w:type="dxa"/>
            <w:gridSpan w:val="2"/>
            <w:vAlign w:val="center"/>
          </w:tcPr>
          <w:p w:rsidR="00156686" w:rsidRDefault="00156686" w:rsidP="00156686">
            <w:pPr>
              <w:jc w:val="center"/>
              <w:rPr>
                <w:rFonts w:eastAsia="標楷體"/>
              </w:rPr>
            </w:pPr>
            <w:r>
              <w:rPr>
                <w:rFonts w:eastAsia="標楷體" w:hint="eastAsia"/>
              </w:rPr>
              <w:t>0905</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0909</w:t>
            </w:r>
          </w:p>
        </w:tc>
        <w:tc>
          <w:tcPr>
            <w:tcW w:w="708" w:type="dxa"/>
            <w:vAlign w:val="center"/>
          </w:tcPr>
          <w:p w:rsidR="00156686" w:rsidRDefault="00156686" w:rsidP="00156686">
            <w:pPr>
              <w:jc w:val="center"/>
              <w:rPr>
                <w:rFonts w:eastAsia="標楷體"/>
              </w:rPr>
            </w:pPr>
            <w:r>
              <w:rPr>
                <w:rFonts w:eastAsia="標楷體" w:hint="eastAsia"/>
              </w:rPr>
              <w:t>9/9</w:t>
            </w:r>
            <w:r>
              <w:rPr>
                <w:rFonts w:eastAsia="標楷體" w:hint="eastAsia"/>
              </w:rPr>
              <w:t>補假一天</w:t>
            </w: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3</w:t>
            </w:r>
          </w:p>
        </w:tc>
        <w:tc>
          <w:tcPr>
            <w:tcW w:w="558" w:type="dxa"/>
            <w:gridSpan w:val="2"/>
            <w:vAlign w:val="center"/>
          </w:tcPr>
          <w:p w:rsidR="00156686" w:rsidRDefault="00156686" w:rsidP="00156686">
            <w:pPr>
              <w:jc w:val="center"/>
              <w:rPr>
                <w:rFonts w:eastAsia="標楷體"/>
              </w:rPr>
            </w:pPr>
            <w:r>
              <w:rPr>
                <w:rFonts w:eastAsia="標楷體" w:hint="eastAsia"/>
              </w:rPr>
              <w:t>0912</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0916</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4</w:t>
            </w:r>
          </w:p>
        </w:tc>
        <w:tc>
          <w:tcPr>
            <w:tcW w:w="558" w:type="dxa"/>
            <w:gridSpan w:val="2"/>
            <w:vAlign w:val="center"/>
          </w:tcPr>
          <w:p w:rsidR="00156686" w:rsidRDefault="00156686" w:rsidP="00156686">
            <w:pPr>
              <w:jc w:val="center"/>
              <w:rPr>
                <w:rFonts w:eastAsia="標楷體"/>
              </w:rPr>
            </w:pPr>
            <w:r>
              <w:rPr>
                <w:rFonts w:eastAsia="標楷體" w:hint="eastAsia"/>
              </w:rPr>
              <w:t>0919</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0923</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5</w:t>
            </w:r>
          </w:p>
        </w:tc>
        <w:tc>
          <w:tcPr>
            <w:tcW w:w="558" w:type="dxa"/>
            <w:gridSpan w:val="2"/>
            <w:vAlign w:val="center"/>
          </w:tcPr>
          <w:p w:rsidR="00156686" w:rsidRDefault="00156686" w:rsidP="00156686">
            <w:pPr>
              <w:jc w:val="center"/>
              <w:rPr>
                <w:rFonts w:eastAsia="標楷體"/>
              </w:rPr>
            </w:pPr>
            <w:r>
              <w:rPr>
                <w:rFonts w:eastAsia="標楷體" w:hint="eastAsia"/>
              </w:rPr>
              <w:t>0926</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0930</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6</w:t>
            </w:r>
          </w:p>
        </w:tc>
        <w:tc>
          <w:tcPr>
            <w:tcW w:w="558" w:type="dxa"/>
            <w:gridSpan w:val="2"/>
            <w:vAlign w:val="center"/>
          </w:tcPr>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1003</w:t>
            </w:r>
          </w:p>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lastRenderedPageBreak/>
              <w:t>7</w:t>
            </w:r>
          </w:p>
        </w:tc>
        <w:tc>
          <w:tcPr>
            <w:tcW w:w="558" w:type="dxa"/>
            <w:gridSpan w:val="2"/>
            <w:vAlign w:val="center"/>
          </w:tcPr>
          <w:p w:rsidR="00156686" w:rsidRDefault="00156686" w:rsidP="00156686">
            <w:pPr>
              <w:jc w:val="center"/>
              <w:rPr>
                <w:rFonts w:eastAsia="標楷體"/>
              </w:rPr>
            </w:pPr>
            <w:r>
              <w:rPr>
                <w:rFonts w:eastAsia="標楷體" w:hint="eastAsia"/>
              </w:rPr>
              <w:t>1010</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1014</w:t>
            </w:r>
          </w:p>
        </w:tc>
        <w:tc>
          <w:tcPr>
            <w:tcW w:w="708" w:type="dxa"/>
            <w:vAlign w:val="center"/>
          </w:tcPr>
          <w:p w:rsidR="00156686" w:rsidRDefault="00156686" w:rsidP="00156686">
            <w:pPr>
              <w:jc w:val="center"/>
              <w:rPr>
                <w:rFonts w:eastAsia="標楷體"/>
              </w:rPr>
            </w:pPr>
            <w:r>
              <w:rPr>
                <w:rFonts w:eastAsia="標楷體" w:hint="eastAsia"/>
              </w:rPr>
              <w:t>10/10</w:t>
            </w:r>
            <w:r>
              <w:rPr>
                <w:rFonts w:eastAsia="標楷體" w:hint="eastAsia"/>
              </w:rPr>
              <w:t>國慶日放假一天</w:t>
            </w: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8</w:t>
            </w:r>
          </w:p>
        </w:tc>
        <w:tc>
          <w:tcPr>
            <w:tcW w:w="558" w:type="dxa"/>
            <w:gridSpan w:val="2"/>
            <w:vAlign w:val="center"/>
          </w:tcPr>
          <w:p w:rsidR="00156686" w:rsidRDefault="00156686" w:rsidP="00156686">
            <w:pPr>
              <w:jc w:val="center"/>
              <w:rPr>
                <w:rFonts w:eastAsia="標楷體"/>
              </w:rPr>
            </w:pPr>
            <w:r>
              <w:rPr>
                <w:rFonts w:eastAsia="標楷體" w:hint="eastAsia"/>
              </w:rPr>
              <w:t>1017</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1021</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9</w:t>
            </w:r>
          </w:p>
        </w:tc>
        <w:tc>
          <w:tcPr>
            <w:tcW w:w="558" w:type="dxa"/>
            <w:gridSpan w:val="2"/>
            <w:vAlign w:val="center"/>
          </w:tcPr>
          <w:p w:rsidR="00156686" w:rsidRDefault="00156686" w:rsidP="00156686">
            <w:pPr>
              <w:jc w:val="center"/>
              <w:rPr>
                <w:rFonts w:eastAsia="標楷體"/>
              </w:rPr>
            </w:pPr>
            <w:r>
              <w:rPr>
                <w:rFonts w:eastAsia="標楷體" w:hint="eastAsia"/>
              </w:rPr>
              <w:t>1024</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1028</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10</w:t>
            </w:r>
          </w:p>
        </w:tc>
        <w:tc>
          <w:tcPr>
            <w:tcW w:w="558" w:type="dxa"/>
            <w:gridSpan w:val="2"/>
            <w:vAlign w:val="center"/>
          </w:tcPr>
          <w:p w:rsidR="00156686" w:rsidRDefault="00156686" w:rsidP="00156686">
            <w:pPr>
              <w:jc w:val="center"/>
              <w:rPr>
                <w:rFonts w:eastAsia="標楷體"/>
              </w:rPr>
            </w:pPr>
            <w:r>
              <w:rPr>
                <w:rFonts w:eastAsia="標楷體" w:hint="eastAsia"/>
              </w:rPr>
              <w:t>1031</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1104</w:t>
            </w:r>
          </w:p>
        </w:tc>
        <w:tc>
          <w:tcPr>
            <w:tcW w:w="708" w:type="dxa"/>
            <w:vAlign w:val="center"/>
          </w:tcPr>
          <w:p w:rsidR="00156686" w:rsidRDefault="00156686" w:rsidP="00156686">
            <w:pPr>
              <w:jc w:val="center"/>
              <w:rPr>
                <w:rFonts w:eastAsia="標楷體"/>
              </w:rPr>
            </w:pPr>
            <w:r w:rsidRPr="00141C1D">
              <w:rPr>
                <w:rFonts w:eastAsia="標楷體"/>
              </w:rPr>
              <w:t>第一次成績評量</w:t>
            </w: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11</w:t>
            </w:r>
          </w:p>
        </w:tc>
        <w:tc>
          <w:tcPr>
            <w:tcW w:w="558" w:type="dxa"/>
            <w:gridSpan w:val="2"/>
            <w:vAlign w:val="center"/>
          </w:tcPr>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1107</w:t>
            </w:r>
          </w:p>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12</w:t>
            </w:r>
          </w:p>
        </w:tc>
        <w:tc>
          <w:tcPr>
            <w:tcW w:w="558" w:type="dxa"/>
            <w:gridSpan w:val="2"/>
            <w:vAlign w:val="center"/>
          </w:tcPr>
          <w:p w:rsidR="00156686" w:rsidRDefault="00156686" w:rsidP="00156686">
            <w:pPr>
              <w:jc w:val="center"/>
              <w:rPr>
                <w:rFonts w:eastAsia="標楷體"/>
              </w:rPr>
            </w:pPr>
            <w:r>
              <w:rPr>
                <w:rFonts w:eastAsia="標楷體" w:hint="eastAsia"/>
              </w:rPr>
              <w:t>1114</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1118</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13</w:t>
            </w:r>
          </w:p>
        </w:tc>
        <w:tc>
          <w:tcPr>
            <w:tcW w:w="558" w:type="dxa"/>
            <w:gridSpan w:val="2"/>
            <w:vAlign w:val="center"/>
          </w:tcPr>
          <w:p w:rsidR="00156686" w:rsidRDefault="00156686" w:rsidP="00156686">
            <w:pPr>
              <w:jc w:val="center"/>
              <w:rPr>
                <w:rFonts w:eastAsia="標楷體"/>
              </w:rPr>
            </w:pPr>
            <w:r>
              <w:rPr>
                <w:rFonts w:eastAsia="標楷體" w:hint="eastAsia"/>
              </w:rPr>
              <w:t>1121</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1125</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lastRenderedPageBreak/>
              <w:t>14</w:t>
            </w:r>
          </w:p>
        </w:tc>
        <w:tc>
          <w:tcPr>
            <w:tcW w:w="558" w:type="dxa"/>
            <w:gridSpan w:val="2"/>
            <w:vAlign w:val="center"/>
          </w:tcPr>
          <w:p w:rsidR="00156686" w:rsidRDefault="00156686" w:rsidP="00156686">
            <w:pPr>
              <w:jc w:val="center"/>
              <w:rPr>
                <w:rFonts w:eastAsia="標楷體"/>
              </w:rPr>
            </w:pPr>
            <w:r>
              <w:rPr>
                <w:rFonts w:eastAsia="標楷體" w:hint="eastAsia"/>
              </w:rPr>
              <w:t>1128</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1202</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15</w:t>
            </w:r>
          </w:p>
        </w:tc>
        <w:tc>
          <w:tcPr>
            <w:tcW w:w="558" w:type="dxa"/>
            <w:gridSpan w:val="2"/>
            <w:vAlign w:val="center"/>
          </w:tcPr>
          <w:p w:rsidR="00156686" w:rsidRDefault="00156686" w:rsidP="00156686">
            <w:pPr>
              <w:jc w:val="center"/>
              <w:rPr>
                <w:rFonts w:eastAsia="標楷體"/>
              </w:rPr>
            </w:pPr>
            <w:r>
              <w:rPr>
                <w:rFonts w:eastAsia="標楷體" w:hint="eastAsia"/>
              </w:rPr>
              <w:t>1205</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1209</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16</w:t>
            </w:r>
          </w:p>
        </w:tc>
        <w:tc>
          <w:tcPr>
            <w:tcW w:w="558" w:type="dxa"/>
            <w:gridSpan w:val="2"/>
            <w:vAlign w:val="center"/>
          </w:tcPr>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1212</w:t>
            </w:r>
          </w:p>
          <w:p w:rsidR="00156686" w:rsidRPr="00013465" w:rsidRDefault="00156686" w:rsidP="0015668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56686" w:rsidRPr="00013465"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17</w:t>
            </w:r>
          </w:p>
        </w:tc>
        <w:tc>
          <w:tcPr>
            <w:tcW w:w="558" w:type="dxa"/>
            <w:gridSpan w:val="2"/>
            <w:vAlign w:val="center"/>
          </w:tcPr>
          <w:p w:rsidR="00156686" w:rsidRDefault="00156686" w:rsidP="00156686">
            <w:pPr>
              <w:jc w:val="center"/>
              <w:rPr>
                <w:rFonts w:eastAsia="標楷體"/>
              </w:rPr>
            </w:pPr>
            <w:r>
              <w:rPr>
                <w:rFonts w:eastAsia="標楷體" w:hint="eastAsia"/>
              </w:rPr>
              <w:t>1219</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1223</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18</w:t>
            </w:r>
          </w:p>
        </w:tc>
        <w:tc>
          <w:tcPr>
            <w:tcW w:w="558" w:type="dxa"/>
            <w:gridSpan w:val="2"/>
            <w:vAlign w:val="center"/>
          </w:tcPr>
          <w:p w:rsidR="00156686" w:rsidRDefault="00156686" w:rsidP="00156686">
            <w:pPr>
              <w:jc w:val="center"/>
              <w:rPr>
                <w:rFonts w:eastAsia="標楷體"/>
              </w:rPr>
            </w:pPr>
            <w:r>
              <w:rPr>
                <w:rFonts w:eastAsia="標楷體" w:hint="eastAsia"/>
              </w:rPr>
              <w:t>1226</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1230</w:t>
            </w:r>
          </w:p>
        </w:tc>
        <w:tc>
          <w:tcPr>
            <w:tcW w:w="708" w:type="dxa"/>
            <w:vAlign w:val="center"/>
          </w:tcPr>
          <w:p w:rsidR="00156686" w:rsidRDefault="00156686" w:rsidP="00156686">
            <w:pPr>
              <w:jc w:val="center"/>
              <w:rPr>
                <w:rFonts w:eastAsia="標楷體"/>
              </w:rPr>
            </w:pP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19</w:t>
            </w:r>
          </w:p>
        </w:tc>
        <w:tc>
          <w:tcPr>
            <w:tcW w:w="558" w:type="dxa"/>
            <w:gridSpan w:val="2"/>
            <w:vAlign w:val="center"/>
          </w:tcPr>
          <w:p w:rsidR="00156686" w:rsidRDefault="00156686" w:rsidP="00156686">
            <w:pPr>
              <w:jc w:val="center"/>
              <w:rPr>
                <w:rFonts w:eastAsia="標楷體"/>
              </w:rPr>
            </w:pPr>
            <w:r>
              <w:rPr>
                <w:rFonts w:eastAsia="標楷體" w:hint="eastAsia"/>
              </w:rPr>
              <w:t>0102</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0106</w:t>
            </w:r>
          </w:p>
        </w:tc>
        <w:tc>
          <w:tcPr>
            <w:tcW w:w="708" w:type="dxa"/>
            <w:vAlign w:val="center"/>
          </w:tcPr>
          <w:p w:rsidR="00156686" w:rsidRDefault="00156686" w:rsidP="00156686">
            <w:pPr>
              <w:jc w:val="center"/>
              <w:rPr>
                <w:rFonts w:eastAsia="標楷體"/>
              </w:rPr>
            </w:pPr>
            <w:r>
              <w:rPr>
                <w:rFonts w:eastAsia="標楷體" w:hint="eastAsia"/>
              </w:rPr>
              <w:t>1/2</w:t>
            </w:r>
            <w:r>
              <w:rPr>
                <w:rFonts w:eastAsia="標楷體" w:hint="eastAsia"/>
              </w:rPr>
              <w:t>補假一天</w:t>
            </w: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20</w:t>
            </w:r>
          </w:p>
        </w:tc>
        <w:tc>
          <w:tcPr>
            <w:tcW w:w="558" w:type="dxa"/>
            <w:gridSpan w:val="2"/>
            <w:vAlign w:val="center"/>
          </w:tcPr>
          <w:p w:rsidR="00156686" w:rsidRDefault="00156686" w:rsidP="00156686">
            <w:pPr>
              <w:jc w:val="center"/>
              <w:rPr>
                <w:rFonts w:eastAsia="標楷體"/>
              </w:rPr>
            </w:pPr>
            <w:r>
              <w:rPr>
                <w:rFonts w:eastAsia="標楷體" w:hint="eastAsia"/>
              </w:rPr>
              <w:t>0109</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0113</w:t>
            </w:r>
          </w:p>
        </w:tc>
        <w:tc>
          <w:tcPr>
            <w:tcW w:w="708" w:type="dxa"/>
            <w:vAlign w:val="center"/>
          </w:tcPr>
          <w:p w:rsidR="00156686" w:rsidRDefault="00156686" w:rsidP="00156686">
            <w:pPr>
              <w:jc w:val="center"/>
              <w:rPr>
                <w:rFonts w:eastAsia="標楷體"/>
              </w:rPr>
            </w:pPr>
            <w:r w:rsidRPr="00141C1D">
              <w:rPr>
                <w:rFonts w:eastAsia="標楷體"/>
              </w:rPr>
              <w:t>第二次成績評量</w:t>
            </w:r>
          </w:p>
        </w:tc>
        <w:tc>
          <w:tcPr>
            <w:tcW w:w="957" w:type="dxa"/>
            <w:gridSpan w:val="2"/>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57"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992" w:type="dxa"/>
            <w:tcBorders>
              <w:top w:val="single" w:sz="4" w:space="0" w:color="auto"/>
              <w:bottom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r w:rsidR="00156686" w:rsidTr="009674CC">
        <w:trPr>
          <w:cantSplit/>
          <w:trHeight w:val="780"/>
          <w:jc w:val="center"/>
        </w:trPr>
        <w:tc>
          <w:tcPr>
            <w:tcW w:w="430" w:type="dxa"/>
            <w:vAlign w:val="center"/>
          </w:tcPr>
          <w:p w:rsidR="00156686" w:rsidRDefault="00156686" w:rsidP="00156686">
            <w:pPr>
              <w:jc w:val="center"/>
              <w:rPr>
                <w:rFonts w:eastAsia="標楷體"/>
              </w:rPr>
            </w:pPr>
            <w:r>
              <w:rPr>
                <w:rFonts w:eastAsia="標楷體" w:hint="eastAsia"/>
              </w:rPr>
              <w:t>21</w:t>
            </w:r>
          </w:p>
        </w:tc>
        <w:tc>
          <w:tcPr>
            <w:tcW w:w="558" w:type="dxa"/>
            <w:gridSpan w:val="2"/>
            <w:vAlign w:val="center"/>
          </w:tcPr>
          <w:p w:rsidR="00156686" w:rsidRDefault="00156686" w:rsidP="00156686">
            <w:pPr>
              <w:jc w:val="center"/>
              <w:rPr>
                <w:rFonts w:eastAsia="標楷體"/>
              </w:rPr>
            </w:pPr>
            <w:r>
              <w:rPr>
                <w:rFonts w:eastAsia="標楷體" w:hint="eastAsia"/>
              </w:rPr>
              <w:t>0116</w:t>
            </w:r>
          </w:p>
          <w:p w:rsidR="00156686" w:rsidRDefault="00156686" w:rsidP="00156686">
            <w:pPr>
              <w:jc w:val="center"/>
              <w:rPr>
                <w:rFonts w:eastAsia="標楷體"/>
              </w:rPr>
            </w:pPr>
            <w:r>
              <w:rPr>
                <w:rFonts w:eastAsia="標楷體" w:hint="eastAsia"/>
              </w:rPr>
              <w:t>|</w:t>
            </w:r>
          </w:p>
          <w:p w:rsidR="00156686" w:rsidRDefault="00156686" w:rsidP="00156686">
            <w:pPr>
              <w:jc w:val="center"/>
              <w:rPr>
                <w:rFonts w:eastAsia="標楷體"/>
              </w:rPr>
            </w:pPr>
            <w:r>
              <w:rPr>
                <w:rFonts w:eastAsia="標楷體" w:hint="eastAsia"/>
              </w:rPr>
              <w:t>0120</w:t>
            </w:r>
          </w:p>
        </w:tc>
        <w:tc>
          <w:tcPr>
            <w:tcW w:w="708" w:type="dxa"/>
            <w:vAlign w:val="center"/>
          </w:tcPr>
          <w:p w:rsidR="00156686" w:rsidRDefault="00156686" w:rsidP="00156686">
            <w:pPr>
              <w:jc w:val="center"/>
              <w:rPr>
                <w:rFonts w:eastAsia="標楷體"/>
              </w:rPr>
            </w:pPr>
            <w:r w:rsidRPr="00141C1D">
              <w:rPr>
                <w:rFonts w:eastAsia="標楷體"/>
              </w:rPr>
              <w:t>1/20</w:t>
            </w:r>
            <w:r w:rsidRPr="00141C1D">
              <w:rPr>
                <w:rFonts w:eastAsia="標楷體"/>
              </w:rPr>
              <w:t>休業式</w:t>
            </w:r>
          </w:p>
        </w:tc>
        <w:tc>
          <w:tcPr>
            <w:tcW w:w="957" w:type="dxa"/>
            <w:gridSpan w:val="2"/>
            <w:tcBorders>
              <w:top w:val="single" w:sz="4" w:space="0" w:color="auto"/>
            </w:tcBorders>
            <w:vAlign w:val="center"/>
          </w:tcPr>
          <w:p w:rsidR="00156686" w:rsidRDefault="00156686" w:rsidP="00156686">
            <w:pPr>
              <w:jc w:val="center"/>
              <w:rPr>
                <w:rFonts w:eastAsia="標楷體"/>
              </w:rPr>
            </w:pPr>
          </w:p>
        </w:tc>
        <w:tc>
          <w:tcPr>
            <w:tcW w:w="957" w:type="dxa"/>
            <w:tcBorders>
              <w:top w:val="single" w:sz="4" w:space="0" w:color="auto"/>
            </w:tcBorders>
            <w:vAlign w:val="center"/>
          </w:tcPr>
          <w:p w:rsidR="00156686" w:rsidRDefault="00156686" w:rsidP="00156686">
            <w:pPr>
              <w:jc w:val="center"/>
              <w:rPr>
                <w:rFonts w:eastAsia="標楷體"/>
              </w:rPr>
            </w:pPr>
          </w:p>
        </w:tc>
        <w:tc>
          <w:tcPr>
            <w:tcW w:w="957" w:type="dxa"/>
            <w:tcBorders>
              <w:top w:val="single" w:sz="4" w:space="0" w:color="auto"/>
            </w:tcBorders>
            <w:vAlign w:val="center"/>
          </w:tcPr>
          <w:p w:rsidR="00156686" w:rsidRDefault="00156686" w:rsidP="00156686">
            <w:pPr>
              <w:jc w:val="center"/>
              <w:rPr>
                <w:rFonts w:eastAsia="標楷體"/>
              </w:rPr>
            </w:pPr>
          </w:p>
        </w:tc>
        <w:tc>
          <w:tcPr>
            <w:tcW w:w="957" w:type="dxa"/>
            <w:tcBorders>
              <w:top w:val="single" w:sz="4" w:space="0" w:color="auto"/>
            </w:tcBorders>
            <w:vAlign w:val="center"/>
          </w:tcPr>
          <w:p w:rsidR="00156686" w:rsidRDefault="00156686" w:rsidP="00156686">
            <w:pPr>
              <w:jc w:val="center"/>
              <w:rPr>
                <w:rFonts w:eastAsia="標楷體"/>
              </w:rPr>
            </w:pPr>
          </w:p>
        </w:tc>
        <w:tc>
          <w:tcPr>
            <w:tcW w:w="992" w:type="dxa"/>
            <w:tcBorders>
              <w:top w:val="single" w:sz="4" w:space="0" w:color="auto"/>
            </w:tcBorders>
            <w:vAlign w:val="center"/>
          </w:tcPr>
          <w:p w:rsidR="00156686" w:rsidRDefault="00156686" w:rsidP="00156686">
            <w:pPr>
              <w:jc w:val="center"/>
              <w:rPr>
                <w:rFonts w:eastAsia="標楷體"/>
              </w:rPr>
            </w:pPr>
          </w:p>
        </w:tc>
        <w:tc>
          <w:tcPr>
            <w:tcW w:w="1133" w:type="dxa"/>
            <w:vAlign w:val="center"/>
          </w:tcPr>
          <w:p w:rsidR="00156686" w:rsidRDefault="00156686" w:rsidP="00156686">
            <w:pPr>
              <w:jc w:val="center"/>
              <w:rPr>
                <w:rFonts w:eastAsia="標楷體"/>
              </w:rPr>
            </w:pPr>
          </w:p>
        </w:tc>
        <w:tc>
          <w:tcPr>
            <w:tcW w:w="1418" w:type="dxa"/>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gridSpan w:val="2"/>
            <w:vAlign w:val="center"/>
          </w:tcPr>
          <w:p w:rsidR="00156686" w:rsidRDefault="00156686" w:rsidP="00156686">
            <w:pPr>
              <w:jc w:val="center"/>
              <w:rPr>
                <w:rFonts w:eastAsia="標楷體"/>
              </w:rPr>
            </w:pPr>
          </w:p>
        </w:tc>
        <w:tc>
          <w:tcPr>
            <w:tcW w:w="1417" w:type="dxa"/>
            <w:vAlign w:val="center"/>
          </w:tcPr>
          <w:p w:rsidR="00156686" w:rsidRDefault="00156686" w:rsidP="00156686">
            <w:pPr>
              <w:jc w:val="center"/>
              <w:rPr>
                <w:rFonts w:eastAsia="標楷體"/>
              </w:rPr>
            </w:pPr>
          </w:p>
        </w:tc>
        <w:tc>
          <w:tcPr>
            <w:tcW w:w="1418" w:type="dxa"/>
          </w:tcPr>
          <w:p w:rsidR="00156686" w:rsidRDefault="00156686" w:rsidP="0015668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ED47AF" w:rsidRPr="00641396" w:rsidRDefault="00ED47AF" w:rsidP="00ED47AF"/>
    <w:p w:rsidR="00AA40E1" w:rsidRDefault="00AA40E1" w:rsidP="00257A42">
      <w:pPr>
        <w:jc w:val="both"/>
        <w:rPr>
          <w:rFonts w:eastAsia="標楷體"/>
        </w:rPr>
      </w:pPr>
    </w:p>
    <w:p w:rsidR="00AA40E1" w:rsidRDefault="00AA40E1" w:rsidP="00AA40E1">
      <w:pPr>
        <w:widowControl/>
        <w:rPr>
          <w:rFonts w:eastAsia="標楷體"/>
        </w:rPr>
      </w:pPr>
      <w:r>
        <w:rPr>
          <w:rFonts w:eastAsia="標楷體"/>
        </w:rPr>
        <w:br w:type="page"/>
      </w:r>
    </w:p>
    <w:p w:rsidR="00AA40E1" w:rsidRPr="00B24E4A" w:rsidRDefault="00AA40E1" w:rsidP="00B24E4A">
      <w:pPr>
        <w:pStyle w:val="affd"/>
        <w:spacing w:before="36"/>
        <w:ind w:left="720"/>
      </w:pPr>
      <w:bookmarkStart w:id="25" w:name="_Toc100903887"/>
      <w:r w:rsidRPr="00B24E4A">
        <w:rPr>
          <w:rFonts w:hint="eastAsia"/>
        </w:rPr>
        <w:lastRenderedPageBreak/>
        <w:t>(二) 五年級第二學期</w:t>
      </w:r>
      <w:r w:rsidR="00A51F45">
        <w:rPr>
          <w:rFonts w:hint="eastAsia"/>
        </w:rPr>
        <w:t>（表4-10）</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8"/>
        <w:gridCol w:w="956"/>
        <w:gridCol w:w="957"/>
        <w:gridCol w:w="957"/>
        <w:gridCol w:w="957"/>
        <w:gridCol w:w="993"/>
        <w:gridCol w:w="1346"/>
        <w:gridCol w:w="1347"/>
        <w:gridCol w:w="1346"/>
        <w:gridCol w:w="214"/>
        <w:gridCol w:w="1133"/>
        <w:gridCol w:w="1346"/>
        <w:gridCol w:w="134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9674CC">
        <w:trPr>
          <w:cantSplit/>
          <w:trHeight w:val="480"/>
          <w:jc w:val="center"/>
        </w:trPr>
        <w:tc>
          <w:tcPr>
            <w:tcW w:w="472"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5"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9674CC">
            <w:pPr>
              <w:jc w:val="center"/>
              <w:rPr>
                <w:rFonts w:eastAsia="標楷體"/>
              </w:rPr>
            </w:pPr>
            <w:r w:rsidRPr="006058AD">
              <w:rPr>
                <w:rFonts w:ascii="標楷體" w:eastAsia="標楷體" w:hAnsi="標楷體" w:cs="華康楷書體W7" w:hint="eastAsia"/>
                <w:color w:val="FF0000"/>
              </w:rPr>
              <w:t>自然科</w:t>
            </w:r>
            <w:r w:rsidR="009674CC">
              <w:rPr>
                <w:rFonts w:ascii="標楷體" w:eastAsia="標楷體" w:hAnsi="標楷體" w:cs="華康楷書體W7" w:hint="eastAsia"/>
                <w:color w:val="FF0000"/>
              </w:rPr>
              <w:t>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9674CC" w:rsidTr="009674CC">
        <w:trPr>
          <w:cantSplit/>
          <w:trHeight w:val="480"/>
          <w:jc w:val="center"/>
        </w:trPr>
        <w:tc>
          <w:tcPr>
            <w:tcW w:w="429"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lastRenderedPageBreak/>
              <w:t>週</w:t>
            </w:r>
          </w:p>
          <w:p w:rsidR="009674CC" w:rsidRDefault="009674CC" w:rsidP="004561F7">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9674CC" w:rsidRDefault="00156686" w:rsidP="009674CC">
            <w:pPr>
              <w:jc w:val="center"/>
              <w:rPr>
                <w:rFonts w:eastAsia="標楷體"/>
              </w:rPr>
            </w:pPr>
            <w:r>
              <w:rPr>
                <w:rFonts w:eastAsia="標楷體" w:hint="eastAsia"/>
              </w:rPr>
              <w:t>學校行事</w:t>
            </w:r>
          </w:p>
        </w:tc>
        <w:tc>
          <w:tcPr>
            <w:tcW w:w="4820" w:type="dxa"/>
            <w:gridSpan w:val="5"/>
            <w:shd w:val="clear" w:color="auto" w:fill="D9D9D9" w:themeFill="background1" w:themeFillShade="D9"/>
            <w:vAlign w:val="center"/>
          </w:tcPr>
          <w:p w:rsidR="009674CC" w:rsidRDefault="009674CC" w:rsidP="004561F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9674CC" w:rsidRDefault="009674CC" w:rsidP="009674CC">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9674CC" w:rsidRDefault="009674CC" w:rsidP="004561F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綜合</w:t>
            </w:r>
          </w:p>
          <w:p w:rsidR="009674CC" w:rsidRDefault="009674CC" w:rsidP="004561F7">
            <w:pPr>
              <w:jc w:val="center"/>
              <w:rPr>
                <w:rFonts w:eastAsia="標楷體"/>
              </w:rPr>
            </w:pPr>
            <w:r>
              <w:rPr>
                <w:rFonts w:eastAsia="標楷體"/>
              </w:rPr>
              <w:t>活動</w:t>
            </w:r>
          </w:p>
        </w:tc>
        <w:tc>
          <w:tcPr>
            <w:tcW w:w="1348"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hint="eastAsia"/>
              </w:rPr>
              <w:t>健康與體育</w:t>
            </w:r>
          </w:p>
        </w:tc>
      </w:tr>
      <w:tr w:rsidR="009674CC" w:rsidTr="009674CC">
        <w:trPr>
          <w:cantSplit/>
          <w:trHeight w:val="572"/>
          <w:jc w:val="center"/>
        </w:trPr>
        <w:tc>
          <w:tcPr>
            <w:tcW w:w="429" w:type="dxa"/>
            <w:vMerge/>
            <w:shd w:val="clear" w:color="auto" w:fill="D9D9D9" w:themeFill="background1" w:themeFillShade="D9"/>
            <w:vAlign w:val="center"/>
          </w:tcPr>
          <w:p w:rsidR="009674CC" w:rsidRDefault="009674CC" w:rsidP="004561F7">
            <w:pPr>
              <w:jc w:val="center"/>
              <w:rPr>
                <w:rFonts w:eastAsia="標楷體"/>
              </w:rPr>
            </w:pPr>
          </w:p>
        </w:tc>
        <w:tc>
          <w:tcPr>
            <w:tcW w:w="700" w:type="dxa"/>
            <w:gridSpan w:val="2"/>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708" w:type="dxa"/>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3827" w:type="dxa"/>
            <w:gridSpan w:val="4"/>
            <w:shd w:val="clear" w:color="auto" w:fill="D9D9D9" w:themeFill="background1" w:themeFillShade="D9"/>
            <w:vAlign w:val="center"/>
          </w:tcPr>
          <w:p w:rsidR="009674CC" w:rsidRDefault="009674CC" w:rsidP="004561F7">
            <w:pPr>
              <w:jc w:val="center"/>
              <w:rPr>
                <w:rFonts w:eastAsia="標楷體"/>
              </w:rPr>
            </w:pPr>
            <w:r>
              <w:rPr>
                <w:rFonts w:eastAsia="標楷體"/>
              </w:rPr>
              <w:t>本國語</w:t>
            </w:r>
          </w:p>
        </w:tc>
        <w:tc>
          <w:tcPr>
            <w:tcW w:w="993"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英語</w:t>
            </w: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gridSpan w:val="2"/>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8" w:type="dxa"/>
            <w:vMerge/>
            <w:shd w:val="clear" w:color="auto" w:fill="D9D9D9" w:themeFill="background1" w:themeFillShade="D9"/>
          </w:tcPr>
          <w:p w:rsidR="009674CC" w:rsidRDefault="009674CC" w:rsidP="004561F7">
            <w:pPr>
              <w:jc w:val="center"/>
              <w:rPr>
                <w:rFonts w:eastAsia="標楷體"/>
              </w:rPr>
            </w:pPr>
          </w:p>
        </w:tc>
      </w:tr>
      <w:tr w:rsidR="009674CC" w:rsidTr="009674CC">
        <w:trPr>
          <w:cantSplit/>
          <w:trHeight w:val="737"/>
          <w:jc w:val="center"/>
        </w:trPr>
        <w:tc>
          <w:tcPr>
            <w:tcW w:w="429" w:type="dxa"/>
            <w:vMerge/>
            <w:shd w:val="clear" w:color="auto" w:fill="D9D9D9" w:themeFill="background1" w:themeFillShade="D9"/>
            <w:vAlign w:val="center"/>
          </w:tcPr>
          <w:p w:rsidR="009674CC" w:rsidRDefault="009674CC" w:rsidP="004561F7">
            <w:pPr>
              <w:jc w:val="center"/>
              <w:rPr>
                <w:rFonts w:eastAsia="標楷體"/>
              </w:rPr>
            </w:pPr>
          </w:p>
        </w:tc>
        <w:tc>
          <w:tcPr>
            <w:tcW w:w="700" w:type="dxa"/>
            <w:gridSpan w:val="2"/>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708" w:type="dxa"/>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956" w:type="dxa"/>
            <w:shd w:val="clear" w:color="auto" w:fill="D9D9D9" w:themeFill="background1" w:themeFillShade="D9"/>
            <w:vAlign w:val="center"/>
          </w:tcPr>
          <w:p w:rsidR="009674CC" w:rsidRDefault="009674CC" w:rsidP="004561F7">
            <w:pPr>
              <w:jc w:val="center"/>
              <w:rPr>
                <w:rFonts w:eastAsia="標楷體"/>
              </w:rPr>
            </w:pPr>
            <w:r>
              <w:rPr>
                <w:rFonts w:eastAsia="標楷體"/>
              </w:rPr>
              <w:t>國語文</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閩南語</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客家語</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原住</w:t>
            </w:r>
          </w:p>
          <w:p w:rsidR="009674CC" w:rsidRDefault="009674CC" w:rsidP="004561F7">
            <w:pPr>
              <w:jc w:val="center"/>
              <w:rPr>
                <w:rFonts w:eastAsia="標楷體"/>
              </w:rPr>
            </w:pPr>
            <w:r>
              <w:rPr>
                <w:rFonts w:eastAsia="標楷體"/>
              </w:rPr>
              <w:t>民語</w:t>
            </w:r>
          </w:p>
        </w:tc>
        <w:tc>
          <w:tcPr>
            <w:tcW w:w="993"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gridSpan w:val="2"/>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8" w:type="dxa"/>
            <w:vMerge/>
            <w:shd w:val="clear" w:color="auto" w:fill="D9D9D9" w:themeFill="background1" w:themeFillShade="D9"/>
            <w:textDirection w:val="tbRlV"/>
          </w:tcPr>
          <w:p w:rsidR="009674CC" w:rsidRDefault="009674CC" w:rsidP="004561F7">
            <w:pPr>
              <w:jc w:val="center"/>
              <w:rPr>
                <w:rFonts w:eastAsia="標楷體"/>
              </w:rPr>
            </w:pPr>
          </w:p>
        </w:tc>
      </w:tr>
      <w:tr w:rsidR="00156686" w:rsidTr="009674CC">
        <w:trPr>
          <w:cantSplit/>
          <w:trHeight w:val="780"/>
          <w:jc w:val="center"/>
        </w:trPr>
        <w:tc>
          <w:tcPr>
            <w:tcW w:w="429" w:type="dxa"/>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708" w:type="dxa"/>
            <w:vAlign w:val="center"/>
          </w:tcPr>
          <w:p w:rsidR="00156686" w:rsidRPr="0033297E" w:rsidRDefault="00156686" w:rsidP="00156686">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3</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708" w:type="dxa"/>
            <w:vAlign w:val="center"/>
          </w:tcPr>
          <w:p w:rsidR="00156686" w:rsidRDefault="00156686" w:rsidP="00156686">
            <w:pPr>
              <w:jc w:val="center"/>
              <w:rPr>
                <w:rFonts w:eastAsia="標楷體"/>
              </w:rPr>
            </w:pPr>
            <w:r w:rsidRPr="000541B7">
              <w:rPr>
                <w:rFonts w:eastAsia="標楷體"/>
              </w:rPr>
              <w:t>2/28</w:t>
            </w:r>
            <w:r w:rsidRPr="000541B7">
              <w:rPr>
                <w:rFonts w:eastAsia="標楷體"/>
              </w:rPr>
              <w:t>放假一天</w:t>
            </w: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4</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5</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6</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lastRenderedPageBreak/>
              <w:t>7</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8</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708" w:type="dxa"/>
            <w:vAlign w:val="center"/>
          </w:tcPr>
          <w:p w:rsidR="00156686" w:rsidRPr="000541B7" w:rsidRDefault="00156686" w:rsidP="00156686">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9</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10</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708" w:type="dxa"/>
            <w:vAlign w:val="center"/>
          </w:tcPr>
          <w:p w:rsidR="00156686" w:rsidRDefault="00156686" w:rsidP="00156686">
            <w:pPr>
              <w:jc w:val="center"/>
              <w:rPr>
                <w:rFonts w:eastAsia="標楷體"/>
              </w:rPr>
            </w:pPr>
            <w:r w:rsidRPr="000541B7">
              <w:rPr>
                <w:rFonts w:eastAsia="標楷體"/>
              </w:rPr>
              <w:t>第一次成績評量</w:t>
            </w: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11</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12</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13</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lastRenderedPageBreak/>
              <w:t>14</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15</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16</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17</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18</w:t>
            </w:r>
          </w:p>
        </w:tc>
        <w:tc>
          <w:tcPr>
            <w:tcW w:w="700" w:type="dxa"/>
            <w:gridSpan w:val="2"/>
            <w:vAlign w:val="center"/>
          </w:tcPr>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Pr="00F60C6D" w:rsidRDefault="00156686" w:rsidP="00156686">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708" w:type="dxa"/>
            <w:vAlign w:val="center"/>
          </w:tcPr>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t>19</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708" w:type="dxa"/>
            <w:vAlign w:val="center"/>
          </w:tcPr>
          <w:p w:rsidR="00156686" w:rsidRDefault="00156686" w:rsidP="00156686">
            <w:pPr>
              <w:jc w:val="center"/>
              <w:rPr>
                <w:rFonts w:eastAsia="標楷體"/>
              </w:rPr>
            </w:pPr>
            <w:r w:rsidRPr="000541B7">
              <w:rPr>
                <w:rFonts w:eastAsia="標楷體"/>
              </w:rPr>
              <w:t>6/</w:t>
            </w:r>
            <w:r>
              <w:rPr>
                <w:rFonts w:eastAsia="標楷體" w:hint="eastAsia"/>
              </w:rPr>
              <w:t>22</w:t>
            </w:r>
            <w:r w:rsidRPr="000541B7">
              <w:rPr>
                <w:rFonts w:eastAsia="標楷體"/>
              </w:rPr>
              <w:t>端午節放假一天</w:t>
            </w:r>
          </w:p>
          <w:p w:rsidR="00156686" w:rsidRPr="000541B7" w:rsidRDefault="00156686" w:rsidP="00156686">
            <w:pPr>
              <w:spacing w:line="300" w:lineRule="exact"/>
              <w:jc w:val="center"/>
              <w:rPr>
                <w:rFonts w:eastAsia="標楷體"/>
              </w:rPr>
            </w:pPr>
            <w:r w:rsidRPr="000541B7">
              <w:rPr>
                <w:rFonts w:eastAsia="標楷體"/>
              </w:rPr>
              <w:t>第二次成績評量</w:t>
            </w:r>
          </w:p>
          <w:p w:rsidR="00156686" w:rsidRDefault="00156686" w:rsidP="00156686">
            <w:pPr>
              <w:jc w:val="center"/>
              <w:rPr>
                <w:rFonts w:eastAsia="標楷體"/>
              </w:rPr>
            </w:pP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r w:rsidR="00156686" w:rsidTr="009674CC">
        <w:trPr>
          <w:cantSplit/>
          <w:trHeight w:val="780"/>
          <w:jc w:val="center"/>
        </w:trPr>
        <w:tc>
          <w:tcPr>
            <w:tcW w:w="429" w:type="dxa"/>
            <w:vAlign w:val="center"/>
          </w:tcPr>
          <w:p w:rsidR="00156686" w:rsidRDefault="00156686" w:rsidP="00156686">
            <w:pPr>
              <w:jc w:val="center"/>
              <w:rPr>
                <w:rFonts w:eastAsia="標楷體"/>
              </w:rPr>
            </w:pPr>
            <w:r>
              <w:rPr>
                <w:rFonts w:eastAsia="標楷體" w:hint="eastAsia"/>
              </w:rPr>
              <w:lastRenderedPageBreak/>
              <w:t>20</w:t>
            </w:r>
          </w:p>
        </w:tc>
        <w:tc>
          <w:tcPr>
            <w:tcW w:w="700" w:type="dxa"/>
            <w:gridSpan w:val="2"/>
            <w:vAlign w:val="center"/>
          </w:tcPr>
          <w:p w:rsidR="00156686"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156686" w:rsidRPr="00F60C6D" w:rsidRDefault="00156686" w:rsidP="0015668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56686" w:rsidRDefault="00156686" w:rsidP="0015668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708" w:type="dxa"/>
            <w:vAlign w:val="center"/>
          </w:tcPr>
          <w:p w:rsidR="00156686" w:rsidRDefault="00156686" w:rsidP="00156686">
            <w:pPr>
              <w:jc w:val="center"/>
              <w:rPr>
                <w:rFonts w:eastAsia="標楷體"/>
              </w:rPr>
            </w:pPr>
            <w:r w:rsidRPr="000541B7">
              <w:rPr>
                <w:rFonts w:eastAsia="標楷體"/>
              </w:rPr>
              <w:t>6/30</w:t>
            </w:r>
            <w:r w:rsidRPr="000541B7">
              <w:rPr>
                <w:rFonts w:eastAsia="標楷體"/>
              </w:rPr>
              <w:t>休業式</w:t>
            </w:r>
          </w:p>
        </w:tc>
        <w:tc>
          <w:tcPr>
            <w:tcW w:w="956"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57" w:type="dxa"/>
            <w:vAlign w:val="center"/>
          </w:tcPr>
          <w:p w:rsidR="00156686" w:rsidRDefault="00156686" w:rsidP="00156686">
            <w:pPr>
              <w:jc w:val="center"/>
              <w:rPr>
                <w:rFonts w:eastAsia="標楷體"/>
              </w:rPr>
            </w:pPr>
          </w:p>
        </w:tc>
        <w:tc>
          <w:tcPr>
            <w:tcW w:w="993"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7" w:type="dxa"/>
            <w:gridSpan w:val="2"/>
            <w:vAlign w:val="center"/>
          </w:tcPr>
          <w:p w:rsidR="00156686" w:rsidRDefault="00156686" w:rsidP="00156686">
            <w:pPr>
              <w:jc w:val="center"/>
              <w:rPr>
                <w:rFonts w:eastAsia="標楷體"/>
              </w:rPr>
            </w:pPr>
          </w:p>
        </w:tc>
        <w:tc>
          <w:tcPr>
            <w:tcW w:w="1346" w:type="dxa"/>
            <w:vAlign w:val="center"/>
          </w:tcPr>
          <w:p w:rsidR="00156686" w:rsidRDefault="00156686" w:rsidP="00156686">
            <w:pPr>
              <w:jc w:val="center"/>
              <w:rPr>
                <w:rFonts w:eastAsia="標楷體"/>
              </w:rPr>
            </w:pPr>
          </w:p>
        </w:tc>
        <w:tc>
          <w:tcPr>
            <w:tcW w:w="1348" w:type="dxa"/>
          </w:tcPr>
          <w:p w:rsidR="00156686" w:rsidRDefault="00156686" w:rsidP="0015668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AA40E1" w:rsidRPr="00641396"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6" w:name="_Toc100903888"/>
      <w:r>
        <w:rPr>
          <w:rFonts w:hint="eastAsia"/>
        </w:rPr>
        <w:lastRenderedPageBreak/>
        <w:t>六、</w:t>
      </w:r>
      <w:r w:rsidR="00AA40E1">
        <w:rPr>
          <w:rFonts w:hint="eastAsia"/>
        </w:rPr>
        <w:t>六年級領域/科目課程計畫(依據九年一貫課綱</w:t>
      </w:r>
      <w:bookmarkEnd w:id="26"/>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7"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9"/>
        <w:gridCol w:w="992"/>
        <w:gridCol w:w="992"/>
        <w:gridCol w:w="992"/>
        <w:gridCol w:w="992"/>
        <w:gridCol w:w="1134"/>
        <w:gridCol w:w="1299"/>
        <w:gridCol w:w="1299"/>
        <w:gridCol w:w="1300"/>
        <w:gridCol w:w="72"/>
        <w:gridCol w:w="1227"/>
        <w:gridCol w:w="1299"/>
        <w:gridCol w:w="1301"/>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CA41C9">
        <w:trPr>
          <w:cantSplit/>
          <w:trHeight w:val="480"/>
          <w:jc w:val="center"/>
        </w:trPr>
        <w:tc>
          <w:tcPr>
            <w:tcW w:w="1838"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CA41C9">
        <w:trPr>
          <w:cantSplit/>
          <w:trHeight w:val="480"/>
          <w:jc w:val="center"/>
        </w:trPr>
        <w:tc>
          <w:tcPr>
            <w:tcW w:w="472"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6" w:type="dxa"/>
            <w:gridSpan w:val="2"/>
            <w:vAlign w:val="center"/>
          </w:tcPr>
          <w:p w:rsidR="00ED47AF" w:rsidRDefault="00ED47AF" w:rsidP="004561F7">
            <w:pPr>
              <w:jc w:val="center"/>
              <w:rPr>
                <w:rFonts w:eastAsia="標楷體"/>
              </w:rPr>
            </w:pPr>
            <w:r>
              <w:rPr>
                <w:rFonts w:eastAsia="標楷體" w:hint="eastAsia"/>
              </w:rPr>
              <w:t>國語文</w:t>
            </w:r>
          </w:p>
        </w:tc>
        <w:tc>
          <w:tcPr>
            <w:tcW w:w="9072"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閩南語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客家語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原住民語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英語</w:t>
            </w:r>
          </w:p>
        </w:tc>
        <w:tc>
          <w:tcPr>
            <w:tcW w:w="9072"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數學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社會</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Pr="006058AD" w:rsidRDefault="00ED47AF" w:rsidP="00CA41C9">
            <w:pPr>
              <w:jc w:val="center"/>
              <w:rPr>
                <w:rFonts w:eastAsia="標楷體"/>
              </w:rPr>
            </w:pPr>
            <w:r w:rsidRPr="006058AD">
              <w:rPr>
                <w:rFonts w:ascii="標楷體" w:eastAsia="標楷體" w:hAnsi="標楷體" w:cs="華康楷書體W7" w:hint="eastAsia"/>
                <w:color w:val="FF0000"/>
              </w:rPr>
              <w:t>自然</w:t>
            </w:r>
            <w:r w:rsidR="00CA41C9">
              <w:rPr>
                <w:rFonts w:ascii="標楷體" w:eastAsia="標楷體" w:hAnsi="標楷體" w:cs="華康楷書體W7" w:hint="eastAsia"/>
                <w:color w:val="FF0000"/>
              </w:rPr>
              <w:t>科學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藝術與人文</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綜合活動</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健康與體育</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CA41C9" w:rsidTr="00CA41C9">
        <w:trPr>
          <w:cantSplit/>
          <w:trHeight w:val="480"/>
          <w:jc w:val="center"/>
        </w:trPr>
        <w:tc>
          <w:tcPr>
            <w:tcW w:w="42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週</w:t>
            </w:r>
          </w:p>
          <w:p w:rsidR="00CA41C9" w:rsidRDefault="00CA41C9" w:rsidP="00CA41C9">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日期</w:t>
            </w:r>
          </w:p>
        </w:tc>
        <w:tc>
          <w:tcPr>
            <w:tcW w:w="70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學校行事</w:t>
            </w:r>
          </w:p>
        </w:tc>
        <w:tc>
          <w:tcPr>
            <w:tcW w:w="5102" w:type="dxa"/>
            <w:gridSpan w:val="5"/>
            <w:shd w:val="clear" w:color="auto" w:fill="D9D9D9" w:themeFill="background1" w:themeFillShade="D9"/>
            <w:vAlign w:val="center"/>
          </w:tcPr>
          <w:p w:rsidR="00CA41C9" w:rsidRDefault="00CA41C9" w:rsidP="00CA41C9">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自然科學</w:t>
            </w:r>
          </w:p>
        </w:tc>
        <w:tc>
          <w:tcPr>
            <w:tcW w:w="1299"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綜合</w:t>
            </w:r>
          </w:p>
          <w:p w:rsidR="00CA41C9" w:rsidRDefault="00CA41C9" w:rsidP="00CA41C9">
            <w:pPr>
              <w:jc w:val="center"/>
              <w:rPr>
                <w:rFonts w:eastAsia="標楷體"/>
              </w:rPr>
            </w:pPr>
            <w:r>
              <w:rPr>
                <w:rFonts w:eastAsia="標楷體"/>
              </w:rPr>
              <w:t>活動</w:t>
            </w:r>
          </w:p>
        </w:tc>
        <w:tc>
          <w:tcPr>
            <w:tcW w:w="1301"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健康與體育</w:t>
            </w:r>
          </w:p>
        </w:tc>
      </w:tr>
      <w:tr w:rsidR="00CA41C9" w:rsidTr="00CA41C9">
        <w:trPr>
          <w:cantSplit/>
          <w:trHeight w:val="572"/>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3968" w:type="dxa"/>
            <w:gridSpan w:val="4"/>
            <w:shd w:val="clear" w:color="auto" w:fill="D9D9D9" w:themeFill="background1" w:themeFillShade="D9"/>
            <w:vAlign w:val="center"/>
          </w:tcPr>
          <w:p w:rsidR="00CA41C9" w:rsidRDefault="00CA41C9" w:rsidP="00CA41C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英語</w:t>
            </w: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cPr>
          <w:p w:rsidR="00CA41C9" w:rsidRDefault="00CA41C9" w:rsidP="00CA41C9">
            <w:pPr>
              <w:jc w:val="center"/>
              <w:rPr>
                <w:rFonts w:eastAsia="標楷體"/>
              </w:rPr>
            </w:pPr>
          </w:p>
        </w:tc>
      </w:tr>
      <w:tr w:rsidR="00CA41C9" w:rsidTr="00CA41C9">
        <w:trPr>
          <w:cantSplit/>
          <w:trHeight w:val="737"/>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國語文</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閩南語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客家語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原住</w:t>
            </w:r>
          </w:p>
          <w:p w:rsidR="00CA41C9" w:rsidRDefault="00CA41C9" w:rsidP="00CA41C9">
            <w:pPr>
              <w:jc w:val="center"/>
              <w:rPr>
                <w:rFonts w:eastAsia="標楷體"/>
              </w:rPr>
            </w:pPr>
            <w:r>
              <w:rPr>
                <w:rFonts w:eastAsia="標楷體"/>
              </w:rPr>
              <w:t>民語</w:t>
            </w:r>
          </w:p>
        </w:tc>
        <w:tc>
          <w:tcPr>
            <w:tcW w:w="1134"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extDirection w:val="tbRlV"/>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Pr="0033297E" w:rsidRDefault="00CA41C9" w:rsidP="00CA41C9">
            <w:pPr>
              <w:jc w:val="center"/>
              <w:rPr>
                <w:rFonts w:eastAsia="標楷體"/>
                <w:color w:val="FF0000"/>
              </w:rPr>
            </w:pPr>
            <w:r w:rsidRPr="0033297E">
              <w:rPr>
                <w:rFonts w:eastAsia="標楷體" w:hint="eastAsia"/>
                <w:color w:val="FF0000"/>
              </w:rPr>
              <w:t>1</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709" w:type="dxa"/>
            <w:vAlign w:val="center"/>
          </w:tcPr>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w:t>
            </w:r>
          </w:p>
        </w:tc>
        <w:tc>
          <w:tcPr>
            <w:tcW w:w="700" w:type="dxa"/>
            <w:gridSpan w:val="2"/>
            <w:vAlign w:val="center"/>
          </w:tcPr>
          <w:p w:rsidR="00CA41C9" w:rsidRDefault="00CA41C9" w:rsidP="00CA41C9">
            <w:pPr>
              <w:jc w:val="center"/>
              <w:rPr>
                <w:rFonts w:eastAsia="標楷體"/>
              </w:rPr>
            </w:pPr>
            <w:r>
              <w:rPr>
                <w:rFonts w:eastAsia="標楷體" w:hint="eastAsia"/>
              </w:rPr>
              <w:t>0905</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0909</w:t>
            </w:r>
          </w:p>
        </w:tc>
        <w:tc>
          <w:tcPr>
            <w:tcW w:w="709" w:type="dxa"/>
            <w:vAlign w:val="center"/>
          </w:tcPr>
          <w:p w:rsidR="00CA41C9" w:rsidRDefault="00CA41C9" w:rsidP="00CA41C9">
            <w:pPr>
              <w:jc w:val="center"/>
              <w:rPr>
                <w:rFonts w:eastAsia="標楷體"/>
              </w:rPr>
            </w:pPr>
            <w:r>
              <w:rPr>
                <w:rFonts w:eastAsia="標楷體" w:hint="eastAsia"/>
              </w:rPr>
              <w:t>9/9</w:t>
            </w:r>
            <w:r>
              <w:rPr>
                <w:rFonts w:eastAsia="標楷體" w:hint="eastAsia"/>
              </w:rPr>
              <w:t>補假一天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3</w:t>
            </w:r>
          </w:p>
        </w:tc>
        <w:tc>
          <w:tcPr>
            <w:tcW w:w="700" w:type="dxa"/>
            <w:gridSpan w:val="2"/>
            <w:vAlign w:val="center"/>
          </w:tcPr>
          <w:p w:rsidR="00CA41C9" w:rsidRDefault="00CA41C9" w:rsidP="00CA41C9">
            <w:pPr>
              <w:jc w:val="center"/>
              <w:rPr>
                <w:rFonts w:eastAsia="標楷體"/>
              </w:rPr>
            </w:pPr>
            <w:r>
              <w:rPr>
                <w:rFonts w:eastAsia="標楷體" w:hint="eastAsia"/>
              </w:rPr>
              <w:t>0912</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0916</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4</w:t>
            </w:r>
          </w:p>
        </w:tc>
        <w:tc>
          <w:tcPr>
            <w:tcW w:w="700" w:type="dxa"/>
            <w:gridSpan w:val="2"/>
            <w:vAlign w:val="center"/>
          </w:tcPr>
          <w:p w:rsidR="00CA41C9" w:rsidRDefault="00CA41C9" w:rsidP="00CA41C9">
            <w:pPr>
              <w:jc w:val="center"/>
              <w:rPr>
                <w:rFonts w:eastAsia="標楷體"/>
              </w:rPr>
            </w:pPr>
            <w:r>
              <w:rPr>
                <w:rFonts w:eastAsia="標楷體" w:hint="eastAsia"/>
              </w:rPr>
              <w:t>0919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0923</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5</w:t>
            </w:r>
          </w:p>
        </w:tc>
        <w:tc>
          <w:tcPr>
            <w:tcW w:w="700" w:type="dxa"/>
            <w:gridSpan w:val="2"/>
            <w:vAlign w:val="center"/>
          </w:tcPr>
          <w:p w:rsidR="00CA41C9" w:rsidRDefault="00CA41C9" w:rsidP="00CA41C9">
            <w:pPr>
              <w:jc w:val="center"/>
              <w:rPr>
                <w:rFonts w:eastAsia="標楷體"/>
              </w:rPr>
            </w:pPr>
            <w:r>
              <w:rPr>
                <w:rFonts w:eastAsia="標楷體" w:hint="eastAsia"/>
              </w:rPr>
              <w:t>0926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0930</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6</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1003</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lastRenderedPageBreak/>
              <w:t>7</w:t>
            </w:r>
          </w:p>
        </w:tc>
        <w:tc>
          <w:tcPr>
            <w:tcW w:w="700" w:type="dxa"/>
            <w:gridSpan w:val="2"/>
            <w:vAlign w:val="center"/>
          </w:tcPr>
          <w:p w:rsidR="00CA41C9" w:rsidRDefault="00CA41C9" w:rsidP="00CA41C9">
            <w:pPr>
              <w:jc w:val="center"/>
              <w:rPr>
                <w:rFonts w:eastAsia="標楷體"/>
              </w:rPr>
            </w:pPr>
            <w:r>
              <w:rPr>
                <w:rFonts w:eastAsia="標楷體" w:hint="eastAsia"/>
              </w:rPr>
              <w:t>1010</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1014</w:t>
            </w:r>
          </w:p>
        </w:tc>
        <w:tc>
          <w:tcPr>
            <w:tcW w:w="709" w:type="dxa"/>
            <w:vAlign w:val="center"/>
          </w:tcPr>
          <w:p w:rsidR="00CA41C9" w:rsidRDefault="00CA41C9" w:rsidP="00CA41C9">
            <w:pPr>
              <w:jc w:val="center"/>
              <w:rPr>
                <w:rFonts w:eastAsia="標楷體"/>
              </w:rPr>
            </w:pPr>
            <w:r>
              <w:rPr>
                <w:rFonts w:eastAsia="標楷體" w:hint="eastAsia"/>
              </w:rPr>
              <w:t>10/10</w:t>
            </w:r>
            <w:r>
              <w:rPr>
                <w:rFonts w:eastAsia="標楷體" w:hint="eastAsia"/>
              </w:rPr>
              <w:t>國慶日放假一天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8</w:t>
            </w:r>
          </w:p>
        </w:tc>
        <w:tc>
          <w:tcPr>
            <w:tcW w:w="700" w:type="dxa"/>
            <w:gridSpan w:val="2"/>
            <w:vAlign w:val="center"/>
          </w:tcPr>
          <w:p w:rsidR="00CA41C9" w:rsidRDefault="00CA41C9" w:rsidP="00CA41C9">
            <w:pPr>
              <w:jc w:val="center"/>
              <w:rPr>
                <w:rFonts w:eastAsia="標楷體"/>
              </w:rPr>
            </w:pPr>
            <w:r>
              <w:rPr>
                <w:rFonts w:eastAsia="標楷體" w:hint="eastAsia"/>
              </w:rPr>
              <w:t>1017</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1021</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9</w:t>
            </w:r>
          </w:p>
        </w:tc>
        <w:tc>
          <w:tcPr>
            <w:tcW w:w="700" w:type="dxa"/>
            <w:gridSpan w:val="2"/>
            <w:vAlign w:val="center"/>
          </w:tcPr>
          <w:p w:rsidR="00CA41C9" w:rsidRDefault="00CA41C9" w:rsidP="00CA41C9">
            <w:pPr>
              <w:jc w:val="center"/>
              <w:rPr>
                <w:rFonts w:eastAsia="標楷體"/>
              </w:rPr>
            </w:pPr>
            <w:r>
              <w:rPr>
                <w:rFonts w:eastAsia="標楷體" w:hint="eastAsia"/>
              </w:rPr>
              <w:t>1024</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1028</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10</w:t>
            </w:r>
          </w:p>
        </w:tc>
        <w:tc>
          <w:tcPr>
            <w:tcW w:w="700" w:type="dxa"/>
            <w:gridSpan w:val="2"/>
            <w:vAlign w:val="center"/>
          </w:tcPr>
          <w:p w:rsidR="00CA41C9" w:rsidRDefault="00CA41C9" w:rsidP="00CA41C9">
            <w:pPr>
              <w:jc w:val="center"/>
              <w:rPr>
                <w:rFonts w:eastAsia="標楷體"/>
              </w:rPr>
            </w:pPr>
            <w:r>
              <w:rPr>
                <w:rFonts w:eastAsia="標楷體" w:hint="eastAsia"/>
              </w:rPr>
              <w:t>1031</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1104</w:t>
            </w:r>
          </w:p>
        </w:tc>
        <w:tc>
          <w:tcPr>
            <w:tcW w:w="709" w:type="dxa"/>
            <w:vAlign w:val="center"/>
          </w:tcPr>
          <w:p w:rsidR="00CA41C9" w:rsidRDefault="00CA41C9" w:rsidP="00CA41C9">
            <w:pPr>
              <w:jc w:val="center"/>
              <w:rPr>
                <w:rFonts w:eastAsia="標楷體"/>
              </w:rPr>
            </w:pPr>
            <w:r w:rsidRPr="00141C1D">
              <w:rPr>
                <w:rFonts w:eastAsia="標楷體"/>
              </w:rPr>
              <w:t>第一次成績評量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11</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1107</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12</w:t>
            </w:r>
          </w:p>
        </w:tc>
        <w:tc>
          <w:tcPr>
            <w:tcW w:w="700" w:type="dxa"/>
            <w:gridSpan w:val="2"/>
            <w:vAlign w:val="center"/>
          </w:tcPr>
          <w:p w:rsidR="00CA41C9" w:rsidRDefault="00CA41C9" w:rsidP="00CA41C9">
            <w:pPr>
              <w:jc w:val="center"/>
              <w:rPr>
                <w:rFonts w:eastAsia="標楷體"/>
              </w:rPr>
            </w:pPr>
            <w:r>
              <w:rPr>
                <w:rFonts w:eastAsia="標楷體" w:hint="eastAsia"/>
              </w:rPr>
              <w:t>1114</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1118</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13</w:t>
            </w:r>
          </w:p>
        </w:tc>
        <w:tc>
          <w:tcPr>
            <w:tcW w:w="700" w:type="dxa"/>
            <w:gridSpan w:val="2"/>
            <w:vAlign w:val="center"/>
          </w:tcPr>
          <w:p w:rsidR="00CA41C9" w:rsidRDefault="00CA41C9" w:rsidP="00CA41C9">
            <w:pPr>
              <w:jc w:val="center"/>
              <w:rPr>
                <w:rFonts w:eastAsia="標楷體"/>
              </w:rPr>
            </w:pPr>
            <w:r>
              <w:rPr>
                <w:rFonts w:eastAsia="標楷體" w:hint="eastAsia"/>
              </w:rPr>
              <w:t>1121</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1125</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lastRenderedPageBreak/>
              <w:t>14</w:t>
            </w:r>
          </w:p>
        </w:tc>
        <w:tc>
          <w:tcPr>
            <w:tcW w:w="700" w:type="dxa"/>
            <w:gridSpan w:val="2"/>
            <w:vAlign w:val="center"/>
          </w:tcPr>
          <w:p w:rsidR="00CA41C9" w:rsidRDefault="00CA41C9" w:rsidP="00CA41C9">
            <w:pPr>
              <w:jc w:val="center"/>
              <w:rPr>
                <w:rFonts w:eastAsia="標楷體"/>
              </w:rPr>
            </w:pPr>
            <w:r>
              <w:rPr>
                <w:rFonts w:eastAsia="標楷體" w:hint="eastAsia"/>
              </w:rPr>
              <w:t>1128</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1202</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15</w:t>
            </w:r>
          </w:p>
        </w:tc>
        <w:tc>
          <w:tcPr>
            <w:tcW w:w="700" w:type="dxa"/>
            <w:gridSpan w:val="2"/>
            <w:vAlign w:val="center"/>
          </w:tcPr>
          <w:p w:rsidR="00CA41C9" w:rsidRDefault="00CA41C9" w:rsidP="00CA41C9">
            <w:pPr>
              <w:jc w:val="center"/>
              <w:rPr>
                <w:rFonts w:eastAsia="標楷體"/>
              </w:rPr>
            </w:pPr>
            <w:r>
              <w:rPr>
                <w:rFonts w:eastAsia="標楷體" w:hint="eastAsia"/>
              </w:rPr>
              <w:t>1205</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1209</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16</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1212</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17</w:t>
            </w:r>
          </w:p>
        </w:tc>
        <w:tc>
          <w:tcPr>
            <w:tcW w:w="700" w:type="dxa"/>
            <w:gridSpan w:val="2"/>
            <w:vAlign w:val="center"/>
          </w:tcPr>
          <w:p w:rsidR="00CA41C9" w:rsidRDefault="00CA41C9" w:rsidP="00CA41C9">
            <w:pPr>
              <w:jc w:val="center"/>
              <w:rPr>
                <w:rFonts w:eastAsia="標楷體"/>
              </w:rPr>
            </w:pPr>
            <w:r>
              <w:rPr>
                <w:rFonts w:eastAsia="標楷體" w:hint="eastAsia"/>
              </w:rPr>
              <w:t>1219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1223</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18</w:t>
            </w:r>
          </w:p>
        </w:tc>
        <w:tc>
          <w:tcPr>
            <w:tcW w:w="700" w:type="dxa"/>
            <w:gridSpan w:val="2"/>
            <w:vAlign w:val="center"/>
          </w:tcPr>
          <w:p w:rsidR="00CA41C9" w:rsidRDefault="00CA41C9" w:rsidP="00CA41C9">
            <w:pPr>
              <w:jc w:val="center"/>
              <w:rPr>
                <w:rFonts w:eastAsia="標楷體"/>
              </w:rPr>
            </w:pPr>
            <w:r>
              <w:rPr>
                <w:rFonts w:eastAsia="標楷體" w:hint="eastAsia"/>
              </w:rPr>
              <w:t>1226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1230</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19</w:t>
            </w:r>
          </w:p>
        </w:tc>
        <w:tc>
          <w:tcPr>
            <w:tcW w:w="700" w:type="dxa"/>
            <w:gridSpan w:val="2"/>
            <w:vAlign w:val="center"/>
          </w:tcPr>
          <w:p w:rsidR="00CA41C9" w:rsidRDefault="00CA41C9" w:rsidP="00CA41C9">
            <w:pPr>
              <w:jc w:val="center"/>
              <w:rPr>
                <w:rFonts w:eastAsia="標楷體"/>
              </w:rPr>
            </w:pPr>
            <w:r>
              <w:rPr>
                <w:rFonts w:eastAsia="標楷體" w:hint="eastAsia"/>
              </w:rPr>
              <w:t>0102</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0106</w:t>
            </w:r>
          </w:p>
        </w:tc>
        <w:tc>
          <w:tcPr>
            <w:tcW w:w="709" w:type="dxa"/>
            <w:vAlign w:val="center"/>
          </w:tcPr>
          <w:p w:rsidR="00CA41C9" w:rsidRDefault="00CA41C9" w:rsidP="00CA41C9">
            <w:pPr>
              <w:jc w:val="center"/>
              <w:rPr>
                <w:rFonts w:eastAsia="標楷體"/>
              </w:rPr>
            </w:pPr>
            <w:r>
              <w:rPr>
                <w:rFonts w:eastAsia="標楷體" w:hint="eastAsia"/>
              </w:rPr>
              <w:t>1/2</w:t>
            </w:r>
            <w:r>
              <w:rPr>
                <w:rFonts w:eastAsia="標楷體" w:hint="eastAsia"/>
              </w:rPr>
              <w:t>補假一天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20</w:t>
            </w:r>
          </w:p>
        </w:tc>
        <w:tc>
          <w:tcPr>
            <w:tcW w:w="700" w:type="dxa"/>
            <w:gridSpan w:val="2"/>
            <w:vAlign w:val="center"/>
          </w:tcPr>
          <w:p w:rsidR="00CA41C9" w:rsidRDefault="00CA41C9" w:rsidP="00CA41C9">
            <w:pPr>
              <w:jc w:val="center"/>
              <w:rPr>
                <w:rFonts w:eastAsia="標楷體"/>
              </w:rPr>
            </w:pPr>
            <w:r>
              <w:rPr>
                <w:rFonts w:eastAsia="標楷體" w:hint="eastAsia"/>
              </w:rPr>
              <w:t>0109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0113</w:t>
            </w:r>
          </w:p>
        </w:tc>
        <w:tc>
          <w:tcPr>
            <w:tcW w:w="709" w:type="dxa"/>
            <w:vAlign w:val="center"/>
          </w:tcPr>
          <w:p w:rsidR="00CA41C9" w:rsidRDefault="00CA41C9" w:rsidP="00CA41C9">
            <w:pPr>
              <w:jc w:val="center"/>
              <w:rPr>
                <w:rFonts w:eastAsia="標楷體"/>
              </w:rPr>
            </w:pPr>
            <w:r w:rsidRPr="00141C1D">
              <w:rPr>
                <w:rFonts w:eastAsia="標楷體"/>
              </w:rPr>
              <w:t>第二次成績評量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21</w:t>
            </w:r>
          </w:p>
        </w:tc>
        <w:tc>
          <w:tcPr>
            <w:tcW w:w="700" w:type="dxa"/>
            <w:gridSpan w:val="2"/>
            <w:vAlign w:val="center"/>
          </w:tcPr>
          <w:p w:rsidR="00CA41C9" w:rsidRDefault="00CA41C9" w:rsidP="00CA41C9">
            <w:pPr>
              <w:jc w:val="center"/>
              <w:rPr>
                <w:rFonts w:eastAsia="標楷體"/>
              </w:rPr>
            </w:pPr>
            <w:r>
              <w:rPr>
                <w:rFonts w:eastAsia="標楷體" w:hint="eastAsia"/>
              </w:rPr>
              <w:t>0116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0120</w:t>
            </w:r>
          </w:p>
        </w:tc>
        <w:tc>
          <w:tcPr>
            <w:tcW w:w="709" w:type="dxa"/>
            <w:vAlign w:val="center"/>
          </w:tcPr>
          <w:p w:rsidR="00CA41C9" w:rsidRDefault="00CA41C9" w:rsidP="00CA41C9">
            <w:pPr>
              <w:jc w:val="center"/>
              <w:rPr>
                <w:rFonts w:eastAsia="標楷體"/>
              </w:rPr>
            </w:pPr>
            <w:r w:rsidRPr="00141C1D">
              <w:rPr>
                <w:rFonts w:eastAsia="標楷體"/>
              </w:rPr>
              <w:t>1/20</w:t>
            </w:r>
            <w:r w:rsidRPr="00141C1D">
              <w:rPr>
                <w:rFonts w:eastAsia="標楷體"/>
              </w:rPr>
              <w:t>休業式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AA40E1" w:rsidRP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742466" w:rsidRDefault="00742466">
      <w:pPr>
        <w:widowControl/>
      </w:pPr>
      <w:r>
        <w:br w:type="page"/>
      </w:r>
    </w:p>
    <w:p w:rsidR="00AA40E1" w:rsidRPr="003C7AEE" w:rsidRDefault="00AA40E1" w:rsidP="00B24E4A">
      <w:pPr>
        <w:pStyle w:val="affd"/>
        <w:spacing w:before="36"/>
        <w:ind w:left="720"/>
      </w:pPr>
      <w:bookmarkStart w:id="28" w:name="_Toc100903890"/>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28"/>
    </w:p>
    <w:p w:rsidR="00980ADB" w:rsidRDefault="00980ADB" w:rsidP="00A476FC">
      <w:pPr>
        <w:pStyle w:val="aff7"/>
        <w:spacing w:before="90"/>
      </w:pPr>
      <w:bookmarkStart w:id="29" w:name="_Toc100903891"/>
      <w:r>
        <w:rPr>
          <w:rFonts w:hint="eastAsia"/>
        </w:rPr>
        <w:t>伍、</w:t>
      </w:r>
      <w:r w:rsidR="004E7A1E">
        <w:rPr>
          <w:rFonts w:hint="eastAsia"/>
        </w:rPr>
        <w:t>彈性學習課程計畫(</w:t>
      </w:r>
      <w:r>
        <w:rPr>
          <w:rFonts w:hint="eastAsia"/>
        </w:rPr>
        <w:t>校訂課程</w:t>
      </w:r>
      <w:r w:rsidR="004E7A1E">
        <w:rPr>
          <w:rFonts w:hint="eastAsia"/>
        </w:rPr>
        <w:t>)</w:t>
      </w:r>
      <w:bookmarkEnd w:id="29"/>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0" w:name="_Toc100903892"/>
      <w:r>
        <w:rPr>
          <w:rFonts w:hint="eastAsia"/>
        </w:rPr>
        <w:lastRenderedPageBreak/>
        <w:t>一、彈性學習課程</w:t>
      </w:r>
      <w:r w:rsidR="007F22C3" w:rsidRPr="007F22C3">
        <w:rPr>
          <w:rFonts w:hint="eastAsia"/>
        </w:rPr>
        <w:t>總表(表5)</w:t>
      </w:r>
      <w:bookmarkEnd w:id="30"/>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1" w:name="_Toc4075539"/>
      <w:bookmarkStart w:id="32"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1"/>
      <w:bookmarkEnd w:id="32"/>
    </w:p>
    <w:p w:rsidR="0035651D" w:rsidRDefault="0035651D" w:rsidP="00FB603B">
      <w:pPr>
        <w:pStyle w:val="affd"/>
        <w:spacing w:before="36" w:after="72"/>
        <w:ind w:left="720"/>
      </w:pPr>
      <w:bookmarkStart w:id="33" w:name="_Toc4075540"/>
      <w:bookmarkStart w:id="34"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3"/>
      <w:bookmarkEnd w:id="34"/>
    </w:p>
    <w:p w:rsidR="0035651D" w:rsidRDefault="0035651D" w:rsidP="0035651D">
      <w:pPr>
        <w:pStyle w:val="affd"/>
        <w:spacing w:before="36" w:after="72"/>
        <w:ind w:left="720"/>
      </w:pPr>
      <w:bookmarkStart w:id="35" w:name="_Toc4075541"/>
      <w:bookmarkStart w:id="36"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5"/>
      <w:bookmarkEnd w:id="36"/>
    </w:p>
    <w:p w:rsidR="002633D9" w:rsidRDefault="002633D9" w:rsidP="002633D9">
      <w:pPr>
        <w:pStyle w:val="affd"/>
        <w:spacing w:before="36" w:after="72"/>
        <w:ind w:left="720"/>
      </w:pPr>
      <w:bookmarkStart w:id="37"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7"/>
    </w:p>
    <w:p w:rsidR="002633D9" w:rsidRDefault="002633D9" w:rsidP="002633D9">
      <w:pPr>
        <w:pStyle w:val="affd"/>
        <w:spacing w:before="36" w:after="72"/>
        <w:ind w:left="720"/>
      </w:pPr>
      <w:bookmarkStart w:id="38"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38"/>
    </w:p>
    <w:p w:rsidR="00D10BA4" w:rsidRDefault="00D10BA4" w:rsidP="00D10BA4">
      <w:pPr>
        <w:pStyle w:val="aff9"/>
        <w:spacing w:before="90" w:after="90"/>
        <w:ind w:left="240"/>
      </w:pPr>
      <w:bookmarkStart w:id="39" w:name="_Toc100903898"/>
      <w:r>
        <w:rPr>
          <w:rFonts w:hint="eastAsia"/>
        </w:rPr>
        <w:t>三、彈性學習節數進度規劃</w:t>
      </w:r>
      <w:bookmarkEnd w:id="39"/>
    </w:p>
    <w:p w:rsidR="008F618C" w:rsidRDefault="00D10BA4" w:rsidP="008F618C">
      <w:pPr>
        <w:pStyle w:val="affd"/>
        <w:spacing w:before="36" w:after="72"/>
        <w:ind w:left="720"/>
      </w:pPr>
      <w:bookmarkStart w:id="40"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0"/>
    </w:p>
    <w:p w:rsidR="008F618C" w:rsidRDefault="008F618C" w:rsidP="008F618C">
      <w:pPr>
        <w:pStyle w:val="affd"/>
        <w:spacing w:before="36" w:after="72"/>
        <w:ind w:left="720"/>
      </w:pPr>
      <w:bookmarkStart w:id="41"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1"/>
    </w:p>
    <w:p w:rsidR="00597A08" w:rsidRDefault="00597A08" w:rsidP="00597A08">
      <w:pPr>
        <w:pStyle w:val="affd"/>
        <w:spacing w:before="36" w:after="72"/>
        <w:ind w:left="720"/>
      </w:pPr>
      <w:bookmarkStart w:id="42"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2"/>
    </w:p>
    <w:p w:rsidR="00597A08" w:rsidRDefault="00597A08" w:rsidP="00597A08">
      <w:pPr>
        <w:pStyle w:val="affd"/>
        <w:spacing w:before="36" w:after="72"/>
        <w:ind w:left="720"/>
      </w:pPr>
      <w:bookmarkStart w:id="43"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3"/>
    </w:p>
    <w:p w:rsidR="00D2448E" w:rsidRDefault="00D2448E" w:rsidP="00D2448E">
      <w:pPr>
        <w:pStyle w:val="affd"/>
        <w:spacing w:before="36" w:after="72"/>
        <w:ind w:left="720"/>
      </w:pPr>
      <w:bookmarkStart w:id="44"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4"/>
    </w:p>
    <w:p w:rsidR="00D2448E" w:rsidRDefault="00D2448E" w:rsidP="00D2448E">
      <w:pPr>
        <w:pStyle w:val="affd"/>
        <w:spacing w:before="36" w:after="72"/>
        <w:ind w:left="720"/>
      </w:pPr>
      <w:bookmarkStart w:id="45"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5"/>
    </w:p>
    <w:p w:rsidR="00D2448E" w:rsidRDefault="00D2448E" w:rsidP="00D2448E">
      <w:pPr>
        <w:pStyle w:val="affd"/>
        <w:spacing w:before="36" w:after="72"/>
        <w:ind w:left="720"/>
      </w:pPr>
      <w:bookmarkStart w:id="46"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6"/>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47" w:name="_Toc100903907"/>
      <w:bookmarkStart w:id="48"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47"/>
    </w:p>
    <w:p w:rsidR="00582FED" w:rsidRDefault="00582FED" w:rsidP="00975BE0">
      <w:pPr>
        <w:ind w:leftChars="-100" w:left="670" w:hangingChars="379" w:hanging="910"/>
        <w:rPr>
          <w:rFonts w:ascii="標楷體" w:eastAsia="標楷體" w:hAnsi="標楷體"/>
          <w:color w:val="7030A0"/>
          <w:sz w:val="26"/>
          <w:szCs w:val="28"/>
        </w:rPr>
      </w:pPr>
      <w:r>
        <w:rPr>
          <w:rFonts w:hint="eastAsia"/>
        </w:rPr>
        <w:t xml:space="preserve">      </w:t>
      </w:r>
    </w:p>
    <w:p w:rsidR="0035651D" w:rsidRDefault="006503A4" w:rsidP="0035651D">
      <w:pPr>
        <w:pStyle w:val="aff9"/>
        <w:spacing w:before="90" w:after="90"/>
        <w:ind w:left="240"/>
      </w:pPr>
      <w:bookmarkStart w:id="49"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48"/>
      <w:bookmarkEnd w:id="49"/>
    </w:p>
    <w:p w:rsidR="0035651D" w:rsidRDefault="0035651D" w:rsidP="0035651D">
      <w:pPr>
        <w:pStyle w:val="affd"/>
        <w:spacing w:before="36" w:after="48"/>
        <w:ind w:left="720"/>
      </w:pPr>
      <w:bookmarkStart w:id="50" w:name="_Toc4075543"/>
      <w:bookmarkStart w:id="51"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0"/>
      <w:bookmarkEnd w:id="51"/>
    </w:p>
    <w:p w:rsidR="0035651D" w:rsidRPr="00021753" w:rsidRDefault="0035651D" w:rsidP="0035651D">
      <w:pPr>
        <w:pStyle w:val="affd"/>
        <w:spacing w:before="36" w:after="48"/>
        <w:ind w:left="720"/>
      </w:pPr>
      <w:bookmarkStart w:id="52" w:name="_Toc4075544"/>
      <w:bookmarkStart w:id="53"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2"/>
      <w:bookmarkEnd w:id="53"/>
    </w:p>
    <w:p w:rsidR="005F546F" w:rsidRDefault="005F546F" w:rsidP="005F546F">
      <w:pPr>
        <w:pStyle w:val="affd"/>
        <w:spacing w:before="36" w:after="48"/>
        <w:ind w:left="720"/>
      </w:pPr>
      <w:bookmarkStart w:id="54"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4"/>
    </w:p>
    <w:p w:rsidR="005F546F" w:rsidRDefault="005F546F" w:rsidP="005F546F">
      <w:pPr>
        <w:pStyle w:val="affd"/>
        <w:spacing w:before="36" w:after="48"/>
        <w:ind w:left="720"/>
      </w:pPr>
      <w:bookmarkStart w:id="55"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5"/>
    </w:p>
    <w:p w:rsidR="008C248D" w:rsidRDefault="008C248D" w:rsidP="008C248D">
      <w:pPr>
        <w:pStyle w:val="affd"/>
        <w:spacing w:before="36" w:after="48"/>
        <w:ind w:left="720"/>
      </w:pPr>
      <w:bookmarkStart w:id="56"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6"/>
    </w:p>
    <w:p w:rsidR="008C248D" w:rsidRDefault="008C248D" w:rsidP="008C248D">
      <w:pPr>
        <w:pStyle w:val="affd"/>
        <w:spacing w:before="36" w:after="48"/>
        <w:ind w:left="720"/>
      </w:pPr>
      <w:bookmarkStart w:id="57"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57"/>
    </w:p>
    <w:p w:rsidR="008C248D" w:rsidRDefault="008C248D" w:rsidP="008C248D">
      <w:pPr>
        <w:pStyle w:val="affd"/>
        <w:spacing w:before="36" w:after="48"/>
        <w:ind w:left="720"/>
      </w:pPr>
      <w:bookmarkStart w:id="58"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58"/>
    </w:p>
    <w:p w:rsidR="001C68E4" w:rsidRDefault="001C68E4" w:rsidP="001C68E4">
      <w:pPr>
        <w:pStyle w:val="affd"/>
        <w:spacing w:before="36" w:after="48"/>
        <w:ind w:left="720"/>
      </w:pPr>
      <w:bookmarkStart w:id="59"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59"/>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60" w:name="_Toc100903917"/>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0"/>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F80783" w:rsidRDefault="00F80783"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1"/>
        <w:gridCol w:w="1842"/>
        <w:gridCol w:w="1701"/>
        <w:gridCol w:w="2125"/>
        <w:gridCol w:w="2409"/>
        <w:gridCol w:w="2090"/>
        <w:gridCol w:w="2167"/>
      </w:tblGrid>
      <w:tr w:rsidR="00E5773F" w:rsidRPr="009C7485" w:rsidTr="00BE3A2B">
        <w:trPr>
          <w:trHeight w:val="585"/>
          <w:jc w:val="center"/>
        </w:trPr>
        <w:tc>
          <w:tcPr>
            <w:tcW w:w="988" w:type="dxa"/>
            <w:vAlign w:val="center"/>
          </w:tcPr>
          <w:p w:rsidR="00E5773F" w:rsidRPr="007C7E74" w:rsidRDefault="00E5773F" w:rsidP="00BE3A2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E5773F" w:rsidRPr="006E472C" w:rsidRDefault="00E5773F" w:rsidP="00BE3A2B">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戶外教育</w:t>
            </w:r>
          </w:p>
        </w:tc>
        <w:tc>
          <w:tcPr>
            <w:tcW w:w="1701"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班級活動</w:t>
            </w:r>
          </w:p>
        </w:tc>
        <w:tc>
          <w:tcPr>
            <w:tcW w:w="2126"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補救教學</w:t>
            </w:r>
            <w:r w:rsidRPr="003E2E61">
              <w:rPr>
                <w:rFonts w:eastAsia="標楷體" w:hint="eastAsia"/>
                <w:color w:val="000000" w:themeColor="text1"/>
              </w:rPr>
              <w:t>+</w:t>
            </w:r>
            <w:r w:rsidRPr="003E2E61">
              <w:rPr>
                <w:rFonts w:eastAsia="標楷體" w:hint="eastAsia"/>
                <w:color w:val="000000" w:themeColor="text1"/>
              </w:rPr>
              <w:t>自主學習</w:t>
            </w:r>
          </w:p>
        </w:tc>
        <w:tc>
          <w:tcPr>
            <w:tcW w:w="2410" w:type="dxa"/>
            <w:vAlign w:val="center"/>
          </w:tcPr>
          <w:p w:rsidR="00E5773F" w:rsidRPr="007C7E74" w:rsidRDefault="00E5773F" w:rsidP="00BE3A2B">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E5773F" w:rsidRPr="006E472C" w:rsidRDefault="00E5773F" w:rsidP="00BE3A2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E5773F" w:rsidRPr="009C7485" w:rsidRDefault="00E5773F" w:rsidP="00BE3A2B">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E5773F" w:rsidRPr="00115469" w:rsidRDefault="00E5773F" w:rsidP="00BE3A2B">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E5773F" w:rsidRPr="009C7485" w:rsidTr="00BE3A2B">
        <w:trPr>
          <w:trHeight w:val="551"/>
          <w:jc w:val="center"/>
        </w:trPr>
        <w:tc>
          <w:tcPr>
            <w:tcW w:w="988" w:type="dxa"/>
            <w:vAlign w:val="center"/>
          </w:tcPr>
          <w:p w:rsidR="00E5773F" w:rsidRPr="009C7485" w:rsidRDefault="00E5773F" w:rsidP="00BE3A2B">
            <w:pPr>
              <w:spacing w:line="280" w:lineRule="exact"/>
              <w:jc w:val="center"/>
              <w:rPr>
                <w:rFonts w:eastAsia="標楷體"/>
                <w:color w:val="FF0000"/>
              </w:rPr>
            </w:pPr>
            <w:r w:rsidRPr="007C7E74">
              <w:rPr>
                <w:rFonts w:eastAsia="標楷體" w:hint="eastAsia"/>
              </w:rPr>
              <w:t>主題或內容</w:t>
            </w:r>
          </w:p>
        </w:tc>
        <w:tc>
          <w:tcPr>
            <w:tcW w:w="1842" w:type="dxa"/>
          </w:tcPr>
          <w:p w:rsidR="00E5773F" w:rsidRPr="007D793A" w:rsidRDefault="00E5773F"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1.地震暨消防複合式防災演練(4節)</w:t>
            </w:r>
          </w:p>
          <w:p w:rsidR="00E5773F" w:rsidRPr="007D793A" w:rsidRDefault="00E5773F" w:rsidP="00BE3A2B">
            <w:pPr>
              <w:ind w:left="240" w:hangingChars="100" w:hanging="240"/>
              <w:rPr>
                <w:rFonts w:ascii="標楷體" w:eastAsia="標楷體" w:hAnsi="標楷體"/>
                <w:color w:val="FF0000"/>
              </w:rPr>
            </w:pPr>
            <w:r w:rsidRPr="007D793A">
              <w:rPr>
                <w:rFonts w:ascii="標楷體" w:eastAsia="標楷體" w:hAnsi="標楷體" w:hint="eastAsia"/>
                <w:color w:val="FF0000"/>
              </w:rPr>
              <w:t>2.歲末聯歡國際交流暨多元智能嘉年華(7節)</w:t>
            </w:r>
          </w:p>
        </w:tc>
        <w:tc>
          <w:tcPr>
            <w:tcW w:w="1843" w:type="dxa"/>
          </w:tcPr>
          <w:p w:rsidR="00E5773F" w:rsidRPr="00356714" w:rsidRDefault="00E5773F" w:rsidP="00BE3A2B">
            <w:pPr>
              <w:jc w:val="both"/>
              <w:rPr>
                <w:rFonts w:ascii="標楷體" w:eastAsia="標楷體" w:hAnsi="標楷體"/>
                <w:color w:val="FF0000"/>
              </w:rPr>
            </w:pPr>
          </w:p>
        </w:tc>
        <w:tc>
          <w:tcPr>
            <w:tcW w:w="1701" w:type="dxa"/>
          </w:tcPr>
          <w:p w:rsidR="00E5773F" w:rsidRDefault="00E5773F" w:rsidP="00BE3A2B">
            <w:pPr>
              <w:ind w:left="240" w:hangingChars="100" w:hanging="240"/>
              <w:jc w:val="both"/>
              <w:rPr>
                <w:rFonts w:ascii="標楷體" w:eastAsia="標楷體" w:hAnsi="標楷體"/>
              </w:rPr>
            </w:pPr>
            <w:r>
              <w:rPr>
                <w:rFonts w:ascii="標楷體" w:eastAsia="標楷體" w:hAnsi="標楷體" w:hint="eastAsia"/>
              </w:rPr>
              <w:t>1.分發教科書(1節)</w:t>
            </w:r>
          </w:p>
          <w:p w:rsidR="00E5773F" w:rsidRDefault="00E5773F" w:rsidP="00BE3A2B">
            <w:pPr>
              <w:ind w:left="240" w:hangingChars="100" w:hanging="240"/>
              <w:jc w:val="both"/>
              <w:rPr>
                <w:rFonts w:ascii="標楷體" w:eastAsia="標楷體" w:hAnsi="標楷體"/>
              </w:rPr>
            </w:pPr>
            <w:r>
              <w:rPr>
                <w:rFonts w:ascii="標楷體" w:eastAsia="標楷體" w:hAnsi="標楷體" w:hint="eastAsia"/>
              </w:rPr>
              <w:t>2.量測身高體重(1節)</w:t>
            </w:r>
          </w:p>
          <w:p w:rsidR="00E5773F" w:rsidRPr="00356714" w:rsidRDefault="00E5773F" w:rsidP="00BE3A2B">
            <w:pPr>
              <w:jc w:val="both"/>
              <w:rPr>
                <w:rFonts w:ascii="標楷體" w:eastAsia="標楷體" w:hAnsi="標楷體"/>
                <w:color w:val="FF0000"/>
              </w:rPr>
            </w:pPr>
            <w:r>
              <w:rPr>
                <w:rFonts w:ascii="標楷體" w:eastAsia="標楷體" w:hAnsi="標楷體" w:hint="eastAsia"/>
              </w:rPr>
              <w:t>3.</w:t>
            </w:r>
            <w:r w:rsidRPr="00B8568C">
              <w:rPr>
                <w:rFonts w:ascii="標楷體" w:eastAsia="標楷體" w:hAnsi="標楷體" w:hint="eastAsia"/>
              </w:rPr>
              <w:t>游泳教學(10</w:t>
            </w:r>
            <w:r>
              <w:rPr>
                <w:rFonts w:ascii="標楷體" w:eastAsia="標楷體" w:hAnsi="標楷體" w:hint="eastAsia"/>
              </w:rPr>
              <w:t>節</w:t>
            </w:r>
            <w:r w:rsidRPr="00B8568C">
              <w:rPr>
                <w:rFonts w:ascii="標楷體" w:eastAsia="標楷體" w:hAnsi="標楷體" w:hint="eastAsia"/>
              </w:rPr>
              <w:t>)</w:t>
            </w:r>
          </w:p>
        </w:tc>
        <w:tc>
          <w:tcPr>
            <w:tcW w:w="2126" w:type="dxa"/>
          </w:tcPr>
          <w:p w:rsidR="00E5773F" w:rsidRPr="00356714" w:rsidRDefault="00E5773F"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10" w:type="dxa"/>
          </w:tcPr>
          <w:p w:rsidR="00E5773F" w:rsidRPr="006E472C" w:rsidRDefault="00E5773F"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2319A2" w:rsidRDefault="00E5773F" w:rsidP="00BE3A2B">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E5773F" w:rsidRPr="006E472C" w:rsidRDefault="00E5773F"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9C7485" w:rsidRDefault="00E5773F" w:rsidP="00BE3A2B">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w:t>
            </w:r>
            <w:r w:rsidRPr="006E472C">
              <w:rPr>
                <w:rFonts w:eastAsia="標楷體" w:hint="eastAsia"/>
              </w:rPr>
              <w:lastRenderedPageBreak/>
              <w:t>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7D793A" w:rsidRPr="007D793A" w:rsidRDefault="007D793A" w:rsidP="00BE3A2B">
            <w:pPr>
              <w:rPr>
                <w:rFonts w:ascii="標楷體" w:eastAsia="標楷體" w:hAnsi="標楷體"/>
              </w:rPr>
            </w:pPr>
            <w:r w:rsidRPr="007D793A">
              <w:rPr>
                <w:rFonts w:ascii="標楷體" w:eastAsia="標楷體" w:hAnsi="標楷體"/>
              </w:rPr>
              <w:lastRenderedPageBreak/>
              <w:t>跑步跳</w:t>
            </w:r>
          </w:p>
          <w:p w:rsidR="00E5773F" w:rsidRPr="009C7485" w:rsidRDefault="007D793A" w:rsidP="007D793A">
            <w:pPr>
              <w:jc w:val="both"/>
              <w:rPr>
                <w:rFonts w:eastAsia="標楷體"/>
                <w:color w:val="FF0000"/>
              </w:rPr>
            </w:pPr>
            <w:r w:rsidRPr="007D793A">
              <w:rPr>
                <w:rFonts w:ascii="標楷體" w:eastAsia="標楷體" w:hAnsi="標楷體"/>
              </w:rPr>
              <w:t>繩子每轉一圈，左 腳或右腳需完全跳過繩子後著地，兩腳輪替，每次當右腳著地時，計數一次，採連續計次 10下，若跳的不正確 則不計數。</w:t>
            </w:r>
          </w:p>
        </w:tc>
        <w:tc>
          <w:tcPr>
            <w:tcW w:w="2163" w:type="dxa"/>
          </w:tcPr>
          <w:p w:rsidR="00E5773F" w:rsidRPr="000E10D2" w:rsidRDefault="00E5773F" w:rsidP="00BE3A2B">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七月 誠實信用</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八月 賞識感恩</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 xml:space="preserve">九月 積極勇敢(1)    </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十月 團隊合作(1)</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十一月公平正義(1)</w:t>
            </w:r>
          </w:p>
          <w:p w:rsidR="00E5773F" w:rsidRPr="009C7485" w:rsidRDefault="00E5773F" w:rsidP="00BE3A2B">
            <w:pPr>
              <w:jc w:val="both"/>
              <w:rPr>
                <w:rFonts w:eastAsia="標楷體"/>
                <w:color w:val="FF0000"/>
              </w:rPr>
            </w:pPr>
            <w:r w:rsidRPr="00463FA9">
              <w:rPr>
                <w:rFonts w:ascii="標楷體" w:eastAsia="標楷體" w:hAnsi="標楷體" w:hint="eastAsia"/>
                <w:color w:val="000000" w:themeColor="text1"/>
                <w:sz w:val="22"/>
                <w:szCs w:val="22"/>
              </w:rPr>
              <w:t>十二月關懷行善(1) 一月 尊重生命(1)</w:t>
            </w:r>
          </w:p>
        </w:tc>
      </w:tr>
      <w:tr w:rsidR="00E5773F" w:rsidRPr="009C7485" w:rsidTr="00BE3A2B">
        <w:trPr>
          <w:trHeight w:val="487"/>
          <w:jc w:val="center"/>
        </w:trPr>
        <w:tc>
          <w:tcPr>
            <w:tcW w:w="988" w:type="dxa"/>
            <w:vAlign w:val="center"/>
          </w:tcPr>
          <w:p w:rsidR="00E5773F" w:rsidRPr="007C7E74" w:rsidRDefault="00E5773F" w:rsidP="00BE3A2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1843"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7</w:t>
            </w:r>
          </w:p>
        </w:tc>
        <w:tc>
          <w:tcPr>
            <w:tcW w:w="1701"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12</w:t>
            </w:r>
          </w:p>
        </w:tc>
        <w:tc>
          <w:tcPr>
            <w:tcW w:w="2126"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10</w:t>
            </w:r>
          </w:p>
        </w:tc>
        <w:tc>
          <w:tcPr>
            <w:tcW w:w="2410"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2085" w:type="dxa"/>
            <w:vAlign w:val="center"/>
          </w:tcPr>
          <w:p w:rsidR="00E5773F" w:rsidRPr="007D793A" w:rsidRDefault="00E5773F" w:rsidP="00BE3A2B">
            <w:pPr>
              <w:jc w:val="center"/>
              <w:rPr>
                <w:rFonts w:eastAsia="標楷體"/>
                <w:color w:val="FF0000"/>
              </w:rPr>
            </w:pPr>
            <w:r w:rsidRPr="007D793A">
              <w:rPr>
                <w:rFonts w:eastAsia="標楷體" w:hint="eastAsia"/>
                <w:color w:val="FF0000"/>
              </w:rPr>
              <w:t>10</w:t>
            </w:r>
          </w:p>
        </w:tc>
        <w:tc>
          <w:tcPr>
            <w:tcW w:w="2168" w:type="dxa"/>
            <w:vAlign w:val="center"/>
          </w:tcPr>
          <w:p w:rsidR="00E5773F" w:rsidRPr="007D793A" w:rsidRDefault="00E5773F" w:rsidP="00BE3A2B">
            <w:pPr>
              <w:jc w:val="center"/>
              <w:rPr>
                <w:rFonts w:eastAsia="標楷體"/>
                <w:color w:val="FF0000"/>
              </w:rPr>
            </w:pPr>
            <w:r w:rsidRPr="007D793A">
              <w:rPr>
                <w:rFonts w:eastAsia="標楷體" w:hint="eastAsia"/>
                <w:color w:val="FF0000"/>
              </w:rPr>
              <w:t>0</w:t>
            </w:r>
          </w:p>
        </w:tc>
      </w:tr>
      <w:tr w:rsidR="00E5773F" w:rsidRPr="009C7485" w:rsidTr="00BE3A2B">
        <w:trPr>
          <w:trHeight w:val="564"/>
          <w:jc w:val="center"/>
        </w:trPr>
        <w:tc>
          <w:tcPr>
            <w:tcW w:w="15163" w:type="dxa"/>
            <w:gridSpan w:val="8"/>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總節數：61</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Default="00F80783" w:rsidP="00F80783">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0E10D2" w:rsidTr="00BE3A2B">
        <w:trPr>
          <w:trHeight w:val="519"/>
          <w:jc w:val="center"/>
        </w:trPr>
        <w:tc>
          <w:tcPr>
            <w:tcW w:w="14788" w:type="dxa"/>
            <w:gridSpan w:val="9"/>
            <w:tcBorders>
              <w:bottom w:val="single" w:sz="4" w:space="0" w:color="auto"/>
            </w:tcBorders>
            <w:vAlign w:val="center"/>
          </w:tcPr>
          <w:p w:rsidR="007D793A" w:rsidRPr="000E10D2" w:rsidRDefault="007D793A" w:rsidP="00BE3A2B">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7D793A" w:rsidRPr="000E10D2" w:rsidTr="00BE3A2B">
        <w:trPr>
          <w:trHeight w:val="420"/>
          <w:jc w:val="center"/>
        </w:trPr>
        <w:tc>
          <w:tcPr>
            <w:tcW w:w="1105"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7D793A" w:rsidRPr="000E10D2" w:rsidRDefault="007D793A" w:rsidP="00BE3A2B">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備註</w:t>
            </w:r>
          </w:p>
        </w:tc>
      </w:tr>
      <w:tr w:rsidR="007D793A" w:rsidRPr="000E10D2"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110年9月13日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(預演)</w:t>
            </w:r>
          </w:p>
          <w:p w:rsidR="007D793A" w:rsidRPr="007D793A" w:rsidRDefault="007D793A" w:rsidP="00BE3A2B">
            <w:pPr>
              <w:snapToGrid w:val="0"/>
              <w:spacing w:line="300" w:lineRule="auto"/>
              <w:jc w:val="both"/>
              <w:rPr>
                <w:rFonts w:ascii="標楷體" w:eastAsia="標楷體" w:hAnsi="標楷體"/>
                <w:color w:val="FF0000"/>
              </w:rPr>
            </w:pPr>
          </w:p>
          <w:p w:rsidR="007D793A" w:rsidRPr="007D793A" w:rsidRDefault="007D793A" w:rsidP="00BE3A2B">
            <w:pPr>
              <w:snapToGrid w:val="0"/>
              <w:spacing w:line="300" w:lineRule="auto"/>
              <w:jc w:val="center"/>
              <w:rPr>
                <w:rFonts w:ascii="標楷體" w:eastAsia="標楷體" w:hAnsi="標楷體"/>
                <w:color w:val="FF0000"/>
                <w:spacing w:val="-6"/>
                <w:sz w:val="20"/>
                <w:szCs w:val="20"/>
              </w:rPr>
            </w:pPr>
            <w:r w:rsidRPr="007D793A">
              <w:rPr>
                <w:rFonts w:ascii="標楷體" w:eastAsia="標楷體" w:hAnsi="標楷體" w:hint="eastAsia"/>
                <w:color w:val="FF0000"/>
              </w:rPr>
              <w:t>110年9月20日</w:t>
            </w:r>
            <w:r w:rsidRPr="007D793A">
              <w:rPr>
                <w:rFonts w:ascii="標楷體" w:eastAsia="標楷體" w:hAnsi="標楷體" w:hint="eastAsia"/>
                <w:color w:val="FF0000"/>
                <w:spacing w:val="-6"/>
                <w:sz w:val="20"/>
                <w:szCs w:val="20"/>
              </w:rPr>
              <w:t>(國家防災日)</w:t>
            </w:r>
          </w:p>
          <w:p w:rsidR="007D793A" w:rsidRPr="007D793A" w:rsidRDefault="007D793A" w:rsidP="00BE3A2B">
            <w:pPr>
              <w:snapToGrid w:val="0"/>
              <w:spacing w:line="300" w:lineRule="auto"/>
              <w:jc w:val="center"/>
              <w:rPr>
                <w:rFonts w:eastAsia="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地震暨消防複合式防災演練</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lastRenderedPageBreak/>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4.能了解地震</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7D793A"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汽油x1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vAlign w:val="center"/>
          </w:tcPr>
          <w:p w:rsidR="007D793A" w:rsidRPr="000E10D2" w:rsidRDefault="007D793A" w:rsidP="00BE3A2B">
            <w:pPr>
              <w:spacing w:line="240" w:lineRule="exact"/>
              <w:jc w:val="center"/>
              <w:rPr>
                <w:rFonts w:eastAsia="標楷體"/>
                <w:color w:val="000000" w:themeColor="text1"/>
              </w:rPr>
            </w:pPr>
          </w:p>
        </w:tc>
      </w:tr>
      <w:tr w:rsidR="007D793A" w:rsidRPr="000E10D2" w:rsidTr="00BE3A2B">
        <w:trPr>
          <w:trHeight w:val="327"/>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110年12月24日(暫定)</w:t>
            </w:r>
          </w:p>
        </w:tc>
        <w:tc>
          <w:tcPr>
            <w:tcW w:w="1566"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歲末聯歡國際交流暨多元智能嘉年華</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r>
              <w:rPr>
                <w:rFonts w:ascii="標楷體" w:eastAsia="標楷體" w:hAnsi="標楷體" w:hint="eastAsia"/>
                <w:color w:val="000000" w:themeColor="text1"/>
                <w:spacing w:val="-10"/>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r>
              <w:rPr>
                <w:rFonts w:ascii="標楷體" w:eastAsia="標楷體" w:hAnsi="標楷體" w:hint="eastAsia"/>
                <w:color w:val="000000" w:themeColor="text1"/>
              </w:rPr>
              <w:t>。</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7D793A" w:rsidRPr="000E10D2" w:rsidRDefault="007D793A"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7D793A" w:rsidRPr="000E10D2" w:rsidRDefault="007D793A" w:rsidP="00BE3A2B">
            <w:pPr>
              <w:rPr>
                <w:rFonts w:eastAsia="標楷體"/>
                <w:color w:val="000000" w:themeColor="text1"/>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lastRenderedPageBreak/>
              <w:t>項目：戶外教育（</w:t>
            </w:r>
            <w:r w:rsidRPr="007D793A">
              <w:rPr>
                <w:rFonts w:eastAsia="標楷體" w:hint="eastAsia"/>
                <w:color w:val="FF0000"/>
              </w:rPr>
              <w:t>7</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110年11月</w:t>
            </w:r>
          </w:p>
        </w:tc>
        <w:tc>
          <w:tcPr>
            <w:tcW w:w="1566" w:type="dxa"/>
            <w:vAlign w:val="center"/>
          </w:tcPr>
          <w:p w:rsidR="007D793A" w:rsidRPr="007D793A" w:rsidRDefault="007D793A" w:rsidP="00BE3A2B">
            <w:pPr>
              <w:jc w:val="both"/>
              <w:rPr>
                <w:rFonts w:ascii="標楷體" w:eastAsia="標楷體" w:hAnsi="標楷體"/>
                <w:color w:val="FF0000"/>
              </w:rPr>
            </w:pPr>
            <w:r w:rsidRPr="007D793A">
              <w:rPr>
                <w:rFonts w:ascii="標楷體" w:eastAsia="標楷體" w:hAnsi="標楷體" w:hint="eastAsia"/>
                <w:color w:val="FF0000"/>
              </w:rPr>
              <w:t>「飛向宇宙，浩瀚無垠」－探索臺北市立天文科學教育館</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自-E-A</w:t>
            </w:r>
            <w:r w:rsidRPr="007D793A">
              <w:rPr>
                <w:rFonts w:ascii="標楷體" w:eastAsia="標楷體" w:hAnsi="標楷體"/>
                <w:color w:val="FF0000"/>
              </w:rPr>
              <w:t>3</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B</w:t>
            </w:r>
            <w:r w:rsidRPr="007D793A">
              <w:rPr>
                <w:rFonts w:ascii="標楷體" w:eastAsia="標楷體" w:hAnsi="標楷體" w:hint="eastAsia"/>
                <w:color w:val="FF0000"/>
              </w:rPr>
              <w:t>2</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C</w:t>
            </w:r>
            <w:r w:rsidRPr="007D793A">
              <w:rPr>
                <w:rFonts w:ascii="標楷體" w:eastAsia="標楷體" w:hAnsi="標楷體" w:hint="eastAsia"/>
                <w:color w:val="FF0000"/>
              </w:rPr>
              <w:t>2</w:t>
            </w:r>
          </w:p>
        </w:tc>
        <w:tc>
          <w:tcPr>
            <w:tcW w:w="1417"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w:t>
            </w:r>
            <w:r w:rsidRPr="007D793A">
              <w:rPr>
                <w:rFonts w:ascii="標楷體" w:eastAsia="標楷體" w:hAnsi="標楷體"/>
                <w:color w:val="FF0000"/>
              </w:rPr>
              <w:t>.</w:t>
            </w:r>
            <w:r w:rsidRPr="007D793A">
              <w:rPr>
                <w:rFonts w:ascii="標楷體" w:eastAsia="標楷體" w:hAnsi="標楷體" w:hint="eastAsia"/>
                <w:color w:val="FF0000"/>
              </w:rPr>
              <w:t>認識遊覽車的相關安全措施</w:t>
            </w:r>
            <w:r w:rsidRPr="007D793A">
              <w:rPr>
                <w:rFonts w:ascii="標楷體" w:eastAsia="標楷體" w:hAnsi="標楷體"/>
                <w:color w:val="FF0000"/>
              </w:rPr>
              <w:br/>
            </w:r>
            <w:r w:rsidRPr="007D793A">
              <w:rPr>
                <w:rFonts w:ascii="標楷體" w:eastAsia="標楷體" w:hAnsi="標楷體" w:hint="eastAsia"/>
                <w:color w:val="FF0000"/>
              </w:rPr>
              <w:t>，並了解乘車安全的重要性</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2.能根據主題自行規畫參觀流程。</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3.能運用天文館中設施，與相關課堂概念建立連結。</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4.能與同組同學進行</w:t>
            </w:r>
            <w:r w:rsidRPr="007D793A">
              <w:rPr>
                <w:rFonts w:ascii="標楷體" w:eastAsia="標楷體" w:hAnsi="標楷體" w:hint="eastAsia"/>
                <w:color w:val="FF0000"/>
              </w:rPr>
              <w:lastRenderedPageBreak/>
              <w:t>友善互動</w:t>
            </w:r>
            <w:r w:rsidRPr="007D793A">
              <w:rPr>
                <w:rFonts w:ascii="標楷體" w:eastAsia="標楷體" w:hAnsi="標楷體"/>
                <w:color w:val="FF0000"/>
              </w:rPr>
              <w:br/>
            </w:r>
            <w:r w:rsidRPr="007D793A">
              <w:rPr>
                <w:rFonts w:ascii="標楷體" w:eastAsia="標楷體" w:hAnsi="標楷體" w:hint="eastAsia"/>
                <w:color w:val="FF0000"/>
              </w:rPr>
              <w:t>，並表現出合宜的態度。</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1.讓學生實際演練正確使用逃生設施的方法。</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2.預覽「網路天文館」，配合主題安排小組的參觀內容和順序。</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3.以實際操作模型，與運用感官體驗的方式，加深對課堂知識的了解，進而啟發對天文知識的興趣。</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4.讓學生了解參訪天文館的注意事項及應有的行為舉止，並能與小組進行團隊合作。</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7</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網路天文館：</w:t>
            </w:r>
          </w:p>
          <w:p w:rsidR="007D793A" w:rsidRPr="007D793A" w:rsidRDefault="007D793A" w:rsidP="00BE3A2B">
            <w:pPr>
              <w:snapToGrid w:val="0"/>
              <w:spacing w:line="300" w:lineRule="auto"/>
              <w:jc w:val="both"/>
              <w:rPr>
                <w:rFonts w:eastAsia="標楷體"/>
                <w:color w:val="FF0000"/>
              </w:rPr>
            </w:pPr>
            <w:r w:rsidRPr="007D793A">
              <w:rPr>
                <w:rFonts w:eastAsia="標楷體"/>
                <w:color w:val="FF0000"/>
              </w:rPr>
              <w:t>https://www</w:t>
            </w:r>
            <w:r w:rsidRPr="007D793A">
              <w:rPr>
                <w:rFonts w:eastAsia="標楷體" w:hint="eastAsia"/>
                <w:color w:val="FF0000"/>
              </w:rPr>
              <w:t>.</w:t>
            </w:r>
            <w:r w:rsidRPr="007D793A">
              <w:rPr>
                <w:rFonts w:eastAsia="標楷體"/>
                <w:color w:val="FF0000"/>
              </w:rPr>
              <w:br/>
              <w:t>tam.museum/</w:t>
            </w:r>
            <w:r w:rsidRPr="007D793A">
              <w:rPr>
                <w:rFonts w:eastAsia="標楷體"/>
                <w:color w:val="FF0000"/>
              </w:rPr>
              <w:br/>
              <w:t>astronomy/</w:t>
            </w:r>
          </w:p>
          <w:p w:rsidR="007D793A" w:rsidRPr="007D793A" w:rsidRDefault="007D793A" w:rsidP="00BE3A2B">
            <w:pPr>
              <w:snapToGrid w:val="0"/>
              <w:spacing w:line="300" w:lineRule="auto"/>
              <w:jc w:val="both"/>
              <w:rPr>
                <w:rFonts w:ascii="標楷體" w:eastAsia="標楷體" w:hAnsi="標楷體"/>
                <w:color w:val="FF0000"/>
              </w:rPr>
            </w:pPr>
            <w:r w:rsidRPr="007D793A">
              <w:rPr>
                <w:rFonts w:eastAsia="標楷體" w:hint="eastAsia"/>
                <w:color w:val="FF0000"/>
              </w:rPr>
              <w:t>學習單</w:t>
            </w:r>
          </w:p>
        </w:tc>
        <w:tc>
          <w:tcPr>
            <w:tcW w:w="1480" w:type="dxa"/>
          </w:tcPr>
          <w:p w:rsidR="007D793A" w:rsidRPr="007D793A" w:rsidRDefault="007D793A" w:rsidP="00BE3A2B">
            <w:pPr>
              <w:rPr>
                <w:rFonts w:eastAsia="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項目：班級</w:t>
            </w:r>
            <w:r w:rsidRPr="007D793A">
              <w:rPr>
                <w:rFonts w:eastAsia="標楷體"/>
                <w:color w:val="FF0000"/>
              </w:rPr>
              <w:t>活動</w:t>
            </w:r>
            <w:r w:rsidRPr="007D793A">
              <w:rPr>
                <w:rFonts w:eastAsia="標楷體" w:hint="eastAsia"/>
                <w:color w:val="FF0000"/>
              </w:rPr>
              <w:t>（</w:t>
            </w:r>
            <w:r w:rsidRPr="007D793A">
              <w:rPr>
                <w:rFonts w:eastAsia="標楷體" w:hint="eastAsia"/>
                <w:color w:val="FF0000"/>
              </w:rPr>
              <w:t>12</w:t>
            </w:r>
            <w:r w:rsidRPr="007D793A">
              <w:rPr>
                <w:rFonts w:eastAsia="標楷體" w:hint="eastAsia"/>
                <w:color w:val="FF0000"/>
              </w:rPr>
              <w:t>節）</w:t>
            </w:r>
          </w:p>
        </w:tc>
      </w:tr>
      <w:tr w:rsidR="007D793A" w:rsidRPr="007D793A" w:rsidTr="00BE3A2B">
        <w:trPr>
          <w:trHeight w:val="42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56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85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19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110年9月1日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分發教科書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color w:val="FF0000"/>
              </w:rPr>
              <w:t>E-C2</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8"/>
              </w:rPr>
            </w:pPr>
            <w:r w:rsidRPr="007D793A">
              <w:rPr>
                <w:rFonts w:ascii="標楷體" w:eastAsia="標楷體" w:hAnsi="標楷體" w:hint="eastAsia"/>
                <w:color w:val="FF0000"/>
                <w:spacing w:val="-18"/>
              </w:rPr>
              <w:t>能與同學分工合作完成教科書的搬運及分發工作。</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1.告知搬運及分發教科書的注意事項。</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2.讓學生發揮團隊合作精神，共同完成工作。</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110年9-10月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量測身高體重</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0"/>
              </w:rPr>
            </w:pPr>
            <w:r w:rsidRPr="007D793A">
              <w:rPr>
                <w:rFonts w:ascii="標楷體" w:eastAsia="標楷體" w:hAnsi="標楷體" w:hint="eastAsia"/>
                <w:color w:val="FF0000"/>
                <w:spacing w:val="-10"/>
              </w:rPr>
              <w:t>透過身高體重檢測，了解自身的身體發展狀況。</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1.讓學生知道自己的身高、體重</w:t>
            </w:r>
            <w:r w:rsidRPr="007D793A">
              <w:rPr>
                <w:rFonts w:ascii="標楷體" w:eastAsia="標楷體" w:hAnsi="標楷體"/>
                <w:color w:val="FF0000"/>
              </w:rPr>
              <w:br/>
            </w:r>
            <w:r w:rsidRPr="007D793A">
              <w:rPr>
                <w:rFonts w:ascii="標楷體" w:eastAsia="標楷體" w:hAnsi="標楷體" w:hint="eastAsia"/>
                <w:color w:val="FF0000"/>
              </w:rPr>
              <w:t>、視力概況，了解自身的身體發展情形。</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2.檢討可從改善生活習慣、飲食攝取的方式，達到更好的身心健全發展。</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935"/>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lastRenderedPageBreak/>
              <w:t>110年9月17日起</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共五週</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w:t>
            </w:r>
            <w:r w:rsidRPr="007D793A">
              <w:rPr>
                <w:rFonts w:ascii="標楷體" w:eastAsia="標楷體" w:hAnsi="標楷體" w:hint="eastAsia"/>
                <w:color w:val="FF0000"/>
                <w:spacing w:val="-6"/>
              </w:rPr>
              <w:t>暫定</w:t>
            </w:r>
            <w:r w:rsidRPr="007D793A">
              <w:rPr>
                <w:rFonts w:ascii="標楷體" w:eastAsia="標楷體" w:hAnsi="標楷體" w:hint="eastAsia"/>
                <w:color w:val="FF0000"/>
              </w:rPr>
              <w:t>)</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游泳教學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健體</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vAlign w:val="center"/>
          </w:tcPr>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shd w:val="clear" w:color="auto" w:fill="FFFFFF"/>
              </w:rPr>
              <w:t>1.</w:t>
            </w:r>
            <w:r w:rsidRPr="007D793A">
              <w:rPr>
                <w:rFonts w:ascii="標楷體" w:eastAsia="標楷體" w:hAnsi="標楷體" w:hint="eastAsia"/>
                <w:color w:val="FF0000"/>
              </w:rPr>
              <w:t>擴展學生</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水域運動</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學習機會。</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2.培養游泳</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能力，提升</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水中安全</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認知及自</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救能力。</w:t>
            </w:r>
          </w:p>
        </w:tc>
        <w:tc>
          <w:tcPr>
            <w:tcW w:w="3562" w:type="dxa"/>
          </w:tcPr>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1.學會自行準備游泳用具。</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2.學會下水游泳前做暖身運動。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3.學會水中自救方法。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4.學會簡易水中運動。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5.游泳學習成效檢測(五等級)。</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6.學會游泳後泳具收拾、身體清</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 xml:space="preserve">  潔與保暖。</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泳具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浮板</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沉水墊</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外聘合格教練</w:t>
            </w:r>
          </w:p>
        </w:tc>
        <w:tc>
          <w:tcPr>
            <w:tcW w:w="1480" w:type="dxa"/>
          </w:tcPr>
          <w:p w:rsidR="007D793A" w:rsidRPr="007D793A" w:rsidRDefault="007D793A" w:rsidP="00BE3A2B">
            <w:pPr>
              <w:rPr>
                <w:rFonts w:eastAsia="標楷體"/>
                <w:color w:val="FF0000"/>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項目：補救教學（</w:t>
            </w:r>
            <w:r w:rsidRPr="007D793A">
              <w:rPr>
                <w:rFonts w:eastAsia="標楷體" w:hint="eastAsia"/>
                <w:color w:val="FF0000"/>
              </w:rPr>
              <w:t>10</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110年9月-111年1月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配合數學單元內容</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數-E-A2</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數-E-B1</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數-E-C2</w:t>
            </w:r>
          </w:p>
        </w:tc>
        <w:tc>
          <w:tcPr>
            <w:tcW w:w="1417" w:type="dxa"/>
            <w:vAlign w:val="center"/>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1.覺察在各單元學習內容中，較無法理解的題型或概念。</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2.透過同儕學習的方</w:t>
            </w:r>
            <w:r w:rsidRPr="007D793A">
              <w:rPr>
                <w:rFonts w:ascii="標楷體" w:eastAsia="標楷體" w:hAnsi="標楷體" w:hint="eastAsia"/>
                <w:color w:val="FF0000"/>
              </w:rPr>
              <w:lastRenderedPageBreak/>
              <w:t>式解決困難，並提升數學應用能力。</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1.配合數學單元進行單元學習後之檢測。</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2.採異質分組，由學習成就較佳者指導需補救教學的同學</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3.教學後學生進行後測確認學習成效。</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紙筆測驗</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測驗卷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tc>
        <w:tc>
          <w:tcPr>
            <w:tcW w:w="1480" w:type="dxa"/>
            <w:vAlign w:val="center"/>
          </w:tcPr>
          <w:p w:rsidR="007D793A" w:rsidRPr="007D793A" w:rsidRDefault="007D793A" w:rsidP="00BE3A2B">
            <w:pPr>
              <w:snapToGrid w:val="0"/>
              <w:spacing w:line="300" w:lineRule="auto"/>
              <w:jc w:val="both"/>
              <w:rPr>
                <w:rFonts w:ascii="標楷體" w:eastAsia="標楷體" w:hAnsi="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7D793A" w:rsidRPr="00E07EA8" w:rsidTr="00BE3A2B">
        <w:trPr>
          <w:trHeight w:val="519"/>
          <w:jc w:val="center"/>
        </w:trPr>
        <w:tc>
          <w:tcPr>
            <w:tcW w:w="14788" w:type="dxa"/>
            <w:gridSpan w:val="9"/>
            <w:tcBorders>
              <w:bottom w:val="single" w:sz="4" w:space="0" w:color="auto"/>
            </w:tcBorders>
          </w:tcPr>
          <w:p w:rsidR="007D793A" w:rsidRPr="00E07EA8" w:rsidRDefault="007D793A" w:rsidP="00BE3A2B">
            <w:pPr>
              <w:ind w:leftChars="-12" w:left="-22" w:hangingChars="3" w:hanging="7"/>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ascii="標楷體" w:eastAsia="標楷體" w:hAnsi="標楷體" w:hint="eastAsia"/>
                <w:color w:val="000000" w:themeColor="text1"/>
              </w:rPr>
              <w:t>(11節)</w:t>
            </w:r>
          </w:p>
        </w:tc>
      </w:tr>
      <w:tr w:rsidR="007D793A" w:rsidRPr="00E07EA8" w:rsidTr="00BE3A2B">
        <w:trPr>
          <w:trHeight w:val="580"/>
          <w:jc w:val="center"/>
        </w:trPr>
        <w:tc>
          <w:tcPr>
            <w:tcW w:w="112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843"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節數</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53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備註</w:t>
            </w:r>
          </w:p>
        </w:tc>
      </w:tr>
      <w:tr w:rsidR="007D793A" w:rsidRPr="00E07EA8" w:rsidTr="00BE3A2B">
        <w:trPr>
          <w:trHeight w:val="2402"/>
          <w:jc w:val="center"/>
        </w:trPr>
        <w:tc>
          <w:tcPr>
            <w:tcW w:w="112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上學期</w:t>
            </w:r>
          </w:p>
        </w:tc>
        <w:tc>
          <w:tcPr>
            <w:tcW w:w="1843" w:type="dxa"/>
          </w:tcPr>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rPr>
                <w:rFonts w:eastAsia="標楷體"/>
                <w:color w:val="000000" w:themeColor="text1"/>
              </w:rPr>
            </w:pPr>
          </w:p>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w:t>
            </w:r>
            <w:r w:rsidRPr="00E07EA8">
              <w:rPr>
                <w:rFonts w:ascii="標楷體" w:eastAsia="標楷體" w:hAnsi="標楷體" w:hint="eastAsia"/>
                <w:color w:val="000000" w:themeColor="text1"/>
              </w:rPr>
              <w:t>＆愛情</w:t>
            </w:r>
          </w:p>
        </w:tc>
        <w:tc>
          <w:tcPr>
            <w:tcW w:w="1985" w:type="dxa"/>
          </w:tcPr>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 xml:space="preserve">生 E4 </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E5</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E7</w:t>
            </w:r>
          </w:p>
        </w:tc>
        <w:tc>
          <w:tcPr>
            <w:tcW w:w="2126" w:type="dxa"/>
          </w:tcPr>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人與自己的教育：不僅要教導學生認識自我，而且要協助學生發展潛能，實現自我。</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觀察日常生活中生老病死的現象，思考生命的價值。</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探索快樂與幸福</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的異同。</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發展設身處地、</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感同身受的同理</w:t>
            </w:r>
            <w:r w:rsidRPr="00E07EA8">
              <w:rPr>
                <w:rFonts w:eastAsia="標楷體" w:hint="eastAsia"/>
                <w:color w:val="000000" w:themeColor="text1"/>
              </w:rPr>
              <w:lastRenderedPageBreak/>
              <w:t>心及主動去愛的能力，察覺自己從他者接受的各種幫助，培養感恩之心。</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認識自己的特質</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與興趣。</w:t>
            </w:r>
          </w:p>
        </w:tc>
        <w:tc>
          <w:tcPr>
            <w:tcW w:w="2551" w:type="dxa"/>
          </w:tcPr>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友情＆愛情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能共同討論閱讀的內容，提出自己的觀點，並分享心得，同時寫出適當的卡片內容</w:t>
            </w:r>
          </w:p>
        </w:tc>
        <w:tc>
          <w:tcPr>
            <w:tcW w:w="709" w:type="dxa"/>
          </w:tcPr>
          <w:p w:rsidR="007D793A" w:rsidRPr="00E07EA8" w:rsidRDefault="007D793A" w:rsidP="00BE3A2B">
            <w:pPr>
              <w:widowControl/>
              <w:ind w:left="317" w:hangingChars="132" w:hanging="317"/>
              <w:jc w:val="center"/>
              <w:rPr>
                <w:rFonts w:eastAsia="標楷體"/>
                <w:color w:val="000000" w:themeColor="text1"/>
              </w:rPr>
            </w:pPr>
            <w:r>
              <w:rPr>
                <w:rFonts w:eastAsia="標楷體" w:hint="eastAsia"/>
                <w:color w:val="000000" w:themeColor="text1"/>
              </w:rPr>
              <w:lastRenderedPageBreak/>
              <w:t>11</w:t>
            </w:r>
          </w:p>
        </w:tc>
        <w:tc>
          <w:tcPr>
            <w:tcW w:w="1985" w:type="dxa"/>
          </w:tcPr>
          <w:p w:rsidR="007D793A" w:rsidRPr="00E07EA8" w:rsidRDefault="007D793A" w:rsidP="00BE3A2B">
            <w:pPr>
              <w:rPr>
                <w:rFonts w:eastAsia="標楷體"/>
                <w:color w:val="000000" w:themeColor="text1"/>
              </w:rPr>
            </w:pPr>
            <w:r w:rsidRPr="00E07EA8">
              <w:rPr>
                <w:rFonts w:eastAsia="標楷體" w:hint="eastAsia"/>
                <w:color w:val="000000" w:themeColor="text1"/>
              </w:rPr>
              <w:t>合作學習</w:t>
            </w:r>
          </w:p>
          <w:p w:rsidR="007D793A" w:rsidRPr="00E07EA8" w:rsidRDefault="007D793A" w:rsidP="00BE3A2B">
            <w:pPr>
              <w:rPr>
                <w:rFonts w:eastAsia="標楷體"/>
                <w:color w:val="000000" w:themeColor="text1"/>
              </w:rPr>
            </w:pPr>
            <w:r w:rsidRPr="00E07EA8">
              <w:rPr>
                <w:rFonts w:eastAsia="標楷體" w:hint="eastAsia"/>
                <w:color w:val="000000" w:themeColor="text1"/>
              </w:rPr>
              <w:t>實作評量</w:t>
            </w:r>
          </w:p>
          <w:p w:rsidR="007D793A" w:rsidRPr="00E07EA8" w:rsidRDefault="007D793A" w:rsidP="00BE3A2B">
            <w:pPr>
              <w:rPr>
                <w:rFonts w:eastAsia="標楷體"/>
                <w:color w:val="000000" w:themeColor="text1"/>
              </w:rPr>
            </w:pPr>
            <w:r w:rsidRPr="00E07EA8">
              <w:rPr>
                <w:rFonts w:eastAsia="標楷體" w:hint="eastAsia"/>
                <w:color w:val="000000" w:themeColor="text1"/>
              </w:rPr>
              <w:t>口頭評量</w:t>
            </w: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tc>
        <w:tc>
          <w:tcPr>
            <w:tcW w:w="1535" w:type="dxa"/>
          </w:tcPr>
          <w:p w:rsidR="007D793A" w:rsidRPr="00E07EA8" w:rsidRDefault="007D793A" w:rsidP="00BE3A2B">
            <w:pPr>
              <w:rPr>
                <w:rFonts w:ascii="標楷體" w:eastAsia="標楷體" w:hAnsi="標楷體"/>
                <w:color w:val="000000" w:themeColor="text1"/>
              </w:rPr>
            </w:pPr>
          </w:p>
        </w:tc>
        <w:tc>
          <w:tcPr>
            <w:tcW w:w="925" w:type="dxa"/>
          </w:tcPr>
          <w:p w:rsidR="007D793A" w:rsidRPr="00E07EA8" w:rsidRDefault="007D793A" w:rsidP="00BE3A2B">
            <w:pPr>
              <w:rPr>
                <w:rFonts w:eastAsia="標楷體"/>
                <w:color w:val="000000" w:themeColor="text1"/>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7D793A" w:rsidRPr="006E472C" w:rsidTr="00BE3A2B">
        <w:trPr>
          <w:trHeight w:val="519"/>
          <w:jc w:val="center"/>
        </w:trPr>
        <w:tc>
          <w:tcPr>
            <w:tcW w:w="14788" w:type="dxa"/>
            <w:gridSpan w:val="9"/>
            <w:tcBorders>
              <w:bottom w:val="single" w:sz="4" w:space="0" w:color="auto"/>
            </w:tcBorders>
          </w:tcPr>
          <w:p w:rsidR="007D793A" w:rsidRPr="006E472C" w:rsidRDefault="007D793A"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ascii="標楷體" w:eastAsia="標楷體" w:hAnsi="標楷體" w:hint="eastAsia"/>
              </w:rPr>
              <w:t xml:space="preserve"> （10節）</w:t>
            </w:r>
          </w:p>
        </w:tc>
      </w:tr>
      <w:tr w:rsidR="007D793A" w:rsidRPr="006E472C" w:rsidTr="00BE3A2B">
        <w:trPr>
          <w:trHeight w:val="580"/>
          <w:jc w:val="center"/>
        </w:trPr>
        <w:tc>
          <w:tcPr>
            <w:tcW w:w="1129" w:type="dxa"/>
            <w:vAlign w:val="center"/>
          </w:tcPr>
          <w:p w:rsidR="007D793A" w:rsidRPr="006E472C" w:rsidRDefault="007D793A" w:rsidP="00BE3A2B">
            <w:pPr>
              <w:spacing w:line="240" w:lineRule="exact"/>
              <w:jc w:val="center"/>
              <w:rPr>
                <w:rFonts w:eastAsia="標楷體"/>
              </w:rPr>
            </w:pPr>
            <w:r w:rsidRPr="006E472C">
              <w:rPr>
                <w:rFonts w:eastAsia="標楷體"/>
              </w:rPr>
              <w:t>教學期程</w:t>
            </w:r>
          </w:p>
        </w:tc>
        <w:tc>
          <w:tcPr>
            <w:tcW w:w="1843" w:type="dxa"/>
            <w:vAlign w:val="center"/>
          </w:tcPr>
          <w:p w:rsidR="007D793A" w:rsidRPr="006E472C" w:rsidRDefault="007D793A"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D793A" w:rsidRPr="006E472C" w:rsidRDefault="007D793A" w:rsidP="00BE3A2B">
            <w:pPr>
              <w:spacing w:line="240" w:lineRule="exact"/>
              <w:jc w:val="center"/>
              <w:rPr>
                <w:rFonts w:eastAsia="標楷體"/>
              </w:rPr>
            </w:pPr>
            <w:r w:rsidRPr="006E472C">
              <w:rPr>
                <w:rFonts w:eastAsia="標楷體" w:hint="eastAsia"/>
              </w:rPr>
              <w:t>核心素養</w:t>
            </w:r>
          </w:p>
        </w:tc>
        <w:tc>
          <w:tcPr>
            <w:tcW w:w="2126" w:type="dxa"/>
            <w:vAlign w:val="center"/>
          </w:tcPr>
          <w:p w:rsidR="007D793A" w:rsidRPr="006E472C" w:rsidRDefault="007D793A" w:rsidP="00BE3A2B">
            <w:pPr>
              <w:jc w:val="center"/>
              <w:rPr>
                <w:rFonts w:eastAsia="標楷體"/>
              </w:rPr>
            </w:pPr>
            <w:r w:rsidRPr="006E472C">
              <w:rPr>
                <w:rFonts w:eastAsia="標楷體" w:hint="eastAsia"/>
              </w:rPr>
              <w:t>學習目標</w:t>
            </w:r>
          </w:p>
        </w:tc>
        <w:tc>
          <w:tcPr>
            <w:tcW w:w="2551" w:type="dxa"/>
            <w:vAlign w:val="center"/>
          </w:tcPr>
          <w:p w:rsidR="007D793A" w:rsidRPr="006E472C" w:rsidRDefault="007D793A"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7D793A" w:rsidRPr="006E472C" w:rsidRDefault="007D793A" w:rsidP="00BE3A2B">
            <w:pPr>
              <w:spacing w:line="240" w:lineRule="exact"/>
              <w:jc w:val="center"/>
              <w:rPr>
                <w:rFonts w:eastAsia="標楷體"/>
              </w:rPr>
            </w:pPr>
            <w:r w:rsidRPr="006E472C">
              <w:rPr>
                <w:rFonts w:eastAsia="標楷體"/>
              </w:rPr>
              <w:t>節數</w:t>
            </w:r>
          </w:p>
        </w:tc>
        <w:tc>
          <w:tcPr>
            <w:tcW w:w="1276" w:type="dxa"/>
            <w:vAlign w:val="center"/>
          </w:tcPr>
          <w:p w:rsidR="007D793A" w:rsidRPr="006E472C" w:rsidRDefault="007D793A" w:rsidP="00BE3A2B">
            <w:pPr>
              <w:spacing w:line="240" w:lineRule="exact"/>
              <w:jc w:val="center"/>
              <w:rPr>
                <w:rFonts w:eastAsia="標楷體"/>
              </w:rPr>
            </w:pPr>
            <w:r w:rsidRPr="006E472C">
              <w:rPr>
                <w:rFonts w:eastAsia="標楷體"/>
              </w:rPr>
              <w:t>評量方式</w:t>
            </w:r>
          </w:p>
        </w:tc>
        <w:tc>
          <w:tcPr>
            <w:tcW w:w="2244" w:type="dxa"/>
            <w:vAlign w:val="center"/>
          </w:tcPr>
          <w:p w:rsidR="007D793A" w:rsidRPr="006E472C" w:rsidRDefault="007D793A" w:rsidP="00BE3A2B">
            <w:pPr>
              <w:spacing w:line="240" w:lineRule="exact"/>
              <w:jc w:val="center"/>
              <w:rPr>
                <w:rFonts w:eastAsia="標楷體"/>
              </w:rPr>
            </w:pPr>
            <w:r w:rsidRPr="006E472C">
              <w:rPr>
                <w:rFonts w:eastAsia="標楷體" w:hint="eastAsia"/>
              </w:rPr>
              <w:t>教學資源</w:t>
            </w:r>
          </w:p>
        </w:tc>
        <w:tc>
          <w:tcPr>
            <w:tcW w:w="925" w:type="dxa"/>
            <w:vAlign w:val="center"/>
          </w:tcPr>
          <w:p w:rsidR="007D793A" w:rsidRPr="006E472C" w:rsidRDefault="007D793A" w:rsidP="00BE3A2B">
            <w:pPr>
              <w:spacing w:line="240" w:lineRule="exact"/>
              <w:jc w:val="center"/>
              <w:rPr>
                <w:rFonts w:eastAsia="標楷體"/>
              </w:rPr>
            </w:pPr>
            <w:r w:rsidRPr="006E472C">
              <w:rPr>
                <w:rFonts w:eastAsia="標楷體"/>
              </w:rPr>
              <w:t>備註</w:t>
            </w:r>
          </w:p>
        </w:tc>
      </w:tr>
      <w:tr w:rsidR="007D793A" w:rsidRPr="006E472C" w:rsidTr="00BE3A2B">
        <w:trPr>
          <w:trHeight w:val="327"/>
          <w:jc w:val="center"/>
        </w:trPr>
        <w:tc>
          <w:tcPr>
            <w:tcW w:w="1129" w:type="dxa"/>
          </w:tcPr>
          <w:p w:rsidR="007D793A" w:rsidRPr="006E472C" w:rsidRDefault="007D793A" w:rsidP="00BE3A2B">
            <w:pPr>
              <w:rPr>
                <w:rFonts w:eastAsia="標楷體"/>
              </w:rPr>
            </w:pPr>
            <w:r>
              <w:rPr>
                <w:rFonts w:eastAsia="標楷體" w:hint="eastAsia"/>
              </w:rPr>
              <w:t>上學期</w:t>
            </w:r>
          </w:p>
        </w:tc>
        <w:tc>
          <w:tcPr>
            <w:tcW w:w="1843" w:type="dxa"/>
          </w:tcPr>
          <w:p w:rsidR="007D793A" w:rsidRPr="006E472C" w:rsidRDefault="007D793A" w:rsidP="007D793A">
            <w:pPr>
              <w:rPr>
                <w:rFonts w:eastAsia="標楷體"/>
              </w:rPr>
            </w:pPr>
            <w:r w:rsidRPr="007D793A">
              <w:rPr>
                <w:rFonts w:ascii="標楷體" w:eastAsia="標楷體" w:hAnsi="標楷體"/>
              </w:rPr>
              <w:t>跑步跳</w:t>
            </w:r>
          </w:p>
        </w:tc>
        <w:tc>
          <w:tcPr>
            <w:tcW w:w="1985" w:type="dxa"/>
          </w:tcPr>
          <w:p w:rsidR="007D793A" w:rsidRPr="00204DFF" w:rsidRDefault="007D793A" w:rsidP="00BE3A2B">
            <w:pPr>
              <w:rPr>
                <w:rFonts w:ascii="標楷體" w:eastAsia="標楷體" w:hAnsi="標楷體"/>
              </w:rPr>
            </w:pPr>
            <w:r w:rsidRPr="00204DFF">
              <w:rPr>
                <w:rFonts w:ascii="標楷體" w:eastAsia="標楷體" w:hAnsi="標楷體"/>
              </w:rPr>
              <w:t>健體-E-A3</w:t>
            </w:r>
          </w:p>
          <w:p w:rsidR="007D793A" w:rsidRPr="00204DFF" w:rsidRDefault="007D793A"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7D793A" w:rsidRPr="006E472C" w:rsidRDefault="007D793A" w:rsidP="00BE3A2B">
            <w:pPr>
              <w:rPr>
                <w:rFonts w:eastAsia="標楷體"/>
              </w:rPr>
            </w:pPr>
            <w:r>
              <w:rPr>
                <w:rFonts w:eastAsia="標楷體" w:hint="eastAsia"/>
              </w:rPr>
              <w:t>學習並擬定</w:t>
            </w:r>
            <w:r w:rsidRPr="007D793A">
              <w:rPr>
                <w:rFonts w:ascii="標楷體" w:eastAsia="標楷體" w:hAnsi="標楷體"/>
              </w:rPr>
              <w:t>跑步跳</w:t>
            </w:r>
            <w:r>
              <w:rPr>
                <w:rFonts w:eastAsia="標楷體" w:hint="eastAsia"/>
              </w:rPr>
              <w:t>跳繩技能自主練習計畫，並確實執行。</w:t>
            </w:r>
          </w:p>
        </w:tc>
        <w:tc>
          <w:tcPr>
            <w:tcW w:w="2551" w:type="dxa"/>
          </w:tcPr>
          <w:p w:rsidR="007D793A" w:rsidRPr="006E472C" w:rsidRDefault="007D793A"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7D793A" w:rsidRPr="006E472C" w:rsidRDefault="007D793A" w:rsidP="00BE3A2B">
            <w:pPr>
              <w:widowControl/>
              <w:ind w:left="317" w:hangingChars="132" w:hanging="317"/>
              <w:jc w:val="center"/>
              <w:rPr>
                <w:rFonts w:eastAsia="標楷體"/>
              </w:rPr>
            </w:pPr>
            <w:r>
              <w:rPr>
                <w:rFonts w:eastAsia="標楷體" w:hint="eastAsia"/>
              </w:rPr>
              <w:t>10</w:t>
            </w:r>
          </w:p>
        </w:tc>
        <w:tc>
          <w:tcPr>
            <w:tcW w:w="1276" w:type="dxa"/>
          </w:tcPr>
          <w:p w:rsidR="007D793A" w:rsidRPr="006E472C" w:rsidRDefault="007D793A" w:rsidP="00BE3A2B">
            <w:pPr>
              <w:rPr>
                <w:rFonts w:eastAsia="標楷體"/>
              </w:rPr>
            </w:pPr>
            <w:r>
              <w:rPr>
                <w:rFonts w:eastAsia="標楷體" w:hint="eastAsia"/>
              </w:rPr>
              <w:t>實作評量</w:t>
            </w:r>
          </w:p>
        </w:tc>
        <w:tc>
          <w:tcPr>
            <w:tcW w:w="2244" w:type="dxa"/>
          </w:tcPr>
          <w:p w:rsidR="007D793A" w:rsidRPr="006E472C" w:rsidRDefault="00631187" w:rsidP="00BE3A2B">
            <w:pPr>
              <w:rPr>
                <w:rFonts w:ascii="標楷體" w:eastAsia="標楷體" w:hAnsi="標楷體"/>
              </w:rPr>
            </w:pPr>
            <w:hyperlink r:id="rId9" w:history="1">
              <w:r w:rsidR="007D793A" w:rsidRPr="007D793A">
                <w:rPr>
                  <w:rStyle w:val="a9"/>
                  <w:rFonts w:ascii="標楷體" w:eastAsia="標楷體" w:hAnsi="標楷體"/>
                </w:rPr>
                <w:t>https://www.youtube.com/watch?v=EIkDyTdoC3k</w:t>
              </w:r>
            </w:hyperlink>
          </w:p>
        </w:tc>
        <w:tc>
          <w:tcPr>
            <w:tcW w:w="925" w:type="dxa"/>
          </w:tcPr>
          <w:p w:rsidR="007D793A" w:rsidRPr="006E472C" w:rsidRDefault="007D793A" w:rsidP="00BE3A2B">
            <w:pPr>
              <w:rPr>
                <w:rFonts w:eastAsia="標楷體"/>
              </w:rPr>
            </w:pPr>
          </w:p>
        </w:tc>
      </w:tr>
    </w:tbl>
    <w:p w:rsidR="007D793A" w:rsidRPr="007D793A" w:rsidRDefault="007D793A" w:rsidP="00F80783">
      <w:pPr>
        <w:snapToGrid w:val="0"/>
        <w:spacing w:beforeLines="50" w:before="180" w:afterLines="50" w:after="180"/>
        <w:rPr>
          <w:rFonts w:eastAsia="標楷體"/>
          <w:u w:val="single"/>
        </w:rPr>
      </w:pPr>
    </w:p>
    <w:p w:rsidR="00F80783" w:rsidRPr="009C7485" w:rsidRDefault="00F80783" w:rsidP="00F80783">
      <w:pPr>
        <w:spacing w:beforeLines="50" w:before="180" w:afterLines="50" w:after="180"/>
        <w:ind w:left="834"/>
        <w:rPr>
          <w:rFonts w:eastAsia="標楷體"/>
          <w:color w:val="FF0000"/>
          <w:sz w:val="28"/>
          <w:u w:val="single"/>
        </w:rPr>
      </w:pPr>
    </w:p>
    <w:p w:rsidR="00F80783" w:rsidRDefault="00F80783" w:rsidP="00F80783">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61" w:name="_Toc100903918"/>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1"/>
    </w:p>
    <w:p w:rsidR="007D793A" w:rsidRDefault="007D793A" w:rsidP="007D793A">
      <w:pPr>
        <w:pStyle w:val="affd"/>
        <w:spacing w:before="36" w:after="48"/>
        <w:ind w:left="720"/>
        <w:jc w:val="center"/>
      </w:pPr>
      <w:r w:rsidRPr="003E2E61">
        <w:rPr>
          <w:rFonts w:hint="eastAsia"/>
          <w:sz w:val="32"/>
          <w:szCs w:val="28"/>
        </w:rPr>
        <w:t>1</w:t>
      </w:r>
      <w:r>
        <w:rPr>
          <w:rFonts w:hint="eastAsia"/>
          <w:sz w:val="32"/>
          <w:szCs w:val="28"/>
        </w:rPr>
        <w:t>11</w:t>
      </w:r>
      <w:r w:rsidRPr="003E2E61">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843"/>
        <w:gridCol w:w="1843"/>
        <w:gridCol w:w="1701"/>
        <w:gridCol w:w="2126"/>
        <w:gridCol w:w="2409"/>
        <w:gridCol w:w="2092"/>
        <w:gridCol w:w="2166"/>
      </w:tblGrid>
      <w:tr w:rsidR="007D793A" w:rsidRPr="00E07EA8" w:rsidTr="00BE3A2B">
        <w:trPr>
          <w:trHeight w:val="585"/>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color w:val="000000" w:themeColor="text1"/>
              </w:rPr>
              <w:t>項</w:t>
            </w:r>
            <w:r w:rsidRPr="00E07EA8">
              <w:rPr>
                <w:rFonts w:eastAsia="標楷體" w:hint="eastAsia"/>
                <w:color w:val="000000" w:themeColor="text1"/>
              </w:rPr>
              <w:t xml:space="preserve"> </w:t>
            </w:r>
            <w:r w:rsidRPr="00E07EA8">
              <w:rPr>
                <w:rFonts w:eastAsia="標楷體"/>
                <w:color w:val="000000" w:themeColor="text1"/>
              </w:rPr>
              <w:t>目</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學校</w:t>
            </w:r>
            <w:r w:rsidRPr="00E07EA8">
              <w:rPr>
                <w:rFonts w:eastAsia="標楷體"/>
                <w:color w:val="000000" w:themeColor="text1"/>
              </w:rPr>
              <w:t>活動</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戶外教育</w:t>
            </w:r>
          </w:p>
        </w:tc>
        <w:tc>
          <w:tcPr>
            <w:tcW w:w="1701"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班級活動</w:t>
            </w:r>
          </w:p>
        </w:tc>
        <w:tc>
          <w:tcPr>
            <w:tcW w:w="212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補救教學</w:t>
            </w:r>
          </w:p>
        </w:tc>
        <w:tc>
          <w:tcPr>
            <w:tcW w:w="2409" w:type="dxa"/>
            <w:vAlign w:val="center"/>
          </w:tcPr>
          <w:p w:rsidR="007D793A" w:rsidRPr="00E07EA8" w:rsidRDefault="007D793A" w:rsidP="00BE3A2B">
            <w:pPr>
              <w:spacing w:line="280" w:lineRule="exact"/>
              <w:rPr>
                <w:rFonts w:eastAsia="標楷體"/>
                <w:color w:val="000000" w:themeColor="text1"/>
              </w:rPr>
            </w:pPr>
            <w:r w:rsidRPr="00E07EA8">
              <w:rPr>
                <w:rFonts w:ascii="標楷體" w:eastAsia="標楷體" w:hAnsi="標楷體"/>
                <w:color w:val="000000" w:themeColor="text1"/>
              </w:rPr>
              <w:t>LOVE &amp; LIFE-悅讀越愛(單週)</w:t>
            </w:r>
          </w:p>
        </w:tc>
        <w:tc>
          <w:tcPr>
            <w:tcW w:w="2092" w:type="dxa"/>
            <w:vAlign w:val="center"/>
          </w:tcPr>
          <w:p w:rsidR="007D793A" w:rsidRPr="00E07EA8" w:rsidRDefault="007D793A" w:rsidP="00BE3A2B">
            <w:pPr>
              <w:spacing w:line="240" w:lineRule="exact"/>
              <w:jc w:val="center"/>
              <w:rPr>
                <w:rFonts w:ascii="標楷體" w:eastAsia="標楷體" w:hAnsi="標楷體"/>
                <w:color w:val="000000" w:themeColor="text1"/>
              </w:rPr>
            </w:pPr>
            <w:r w:rsidRPr="00E07EA8">
              <w:rPr>
                <w:rFonts w:ascii="標楷體" w:eastAsia="標楷體" w:hAnsi="標楷體" w:hint="eastAsia"/>
                <w:color w:val="000000" w:themeColor="text1"/>
              </w:rPr>
              <w:t>J</w:t>
            </w:r>
            <w:r w:rsidRPr="00E07EA8">
              <w:rPr>
                <w:rFonts w:ascii="標楷體" w:eastAsia="標楷體" w:hAnsi="標楷體"/>
                <w:color w:val="000000" w:themeColor="text1"/>
              </w:rPr>
              <w:t>ump &amp; Challenge</w:t>
            </w:r>
          </w:p>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hint="eastAsia"/>
                <w:color w:val="000000" w:themeColor="text1"/>
              </w:rPr>
              <w:t>跳躍繩奇</w:t>
            </w:r>
            <w:r w:rsidRPr="00E07EA8">
              <w:rPr>
                <w:rFonts w:ascii="標楷體" w:eastAsia="標楷體" w:hAnsi="標楷體"/>
                <w:color w:val="000000" w:themeColor="text1"/>
              </w:rPr>
              <w:t>-(</w:t>
            </w:r>
            <w:r w:rsidRPr="00E07EA8">
              <w:rPr>
                <w:rFonts w:ascii="標楷體" w:eastAsia="標楷體" w:hAnsi="標楷體" w:hint="eastAsia"/>
                <w:color w:val="000000" w:themeColor="text1"/>
              </w:rPr>
              <w:t>雙週</w:t>
            </w:r>
            <w:r w:rsidRPr="00E07EA8">
              <w:rPr>
                <w:rFonts w:ascii="標楷體" w:eastAsia="標楷體" w:hAnsi="標楷體"/>
                <w:color w:val="000000" w:themeColor="text1"/>
              </w:rPr>
              <w:t>)</w:t>
            </w:r>
          </w:p>
        </w:tc>
        <w:tc>
          <w:tcPr>
            <w:tcW w:w="2166" w:type="dxa"/>
            <w:vAlign w:val="center"/>
          </w:tcPr>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cs="新細明體" w:hint="eastAsia"/>
                <w:color w:val="000000" w:themeColor="text1"/>
                <w:kern w:val="0"/>
              </w:rPr>
              <w:t>品德核心</w:t>
            </w:r>
          </w:p>
        </w:tc>
      </w:tr>
      <w:tr w:rsidR="007D793A" w:rsidRPr="00E07EA8" w:rsidTr="00BE3A2B">
        <w:trPr>
          <w:trHeight w:val="551"/>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主題或內容</w:t>
            </w:r>
          </w:p>
        </w:tc>
        <w:tc>
          <w:tcPr>
            <w:tcW w:w="1843" w:type="dxa"/>
          </w:tcPr>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1.地震暨消防複合式防災演練(2節)</w:t>
            </w:r>
          </w:p>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2.運動會活動(2節)</w:t>
            </w:r>
          </w:p>
          <w:p w:rsidR="007D793A" w:rsidRPr="00E07EA8" w:rsidRDefault="007D793A" w:rsidP="00BE3A2B">
            <w:pPr>
              <w:ind w:left="240" w:rightChars="-50" w:right="-120" w:hangingChars="100" w:hanging="240"/>
              <w:jc w:val="both"/>
              <w:rPr>
                <w:rFonts w:ascii="標楷體" w:eastAsia="標楷體" w:hAnsi="標楷體"/>
                <w:color w:val="000000" w:themeColor="text1"/>
              </w:rPr>
            </w:pPr>
            <w:r w:rsidRPr="007D793A">
              <w:rPr>
                <w:rFonts w:ascii="標楷體" w:eastAsia="標楷體" w:hAnsi="標楷體" w:hint="eastAsia"/>
                <w:color w:val="FF0000"/>
              </w:rPr>
              <w:t>3.校慶暨多元活動園遊會(7節)</w:t>
            </w:r>
          </w:p>
        </w:tc>
        <w:tc>
          <w:tcPr>
            <w:tcW w:w="1843" w:type="dxa"/>
          </w:tcPr>
          <w:p w:rsidR="007D793A" w:rsidRDefault="007D793A" w:rsidP="00BE3A2B">
            <w:pPr>
              <w:jc w:val="both"/>
              <w:rPr>
                <w:rFonts w:ascii="標楷體" w:eastAsia="標楷體" w:hAnsi="標楷體"/>
                <w:color w:val="000000" w:themeColor="text1"/>
              </w:rPr>
            </w:pPr>
            <w:r w:rsidRPr="00CD5EA1">
              <w:rPr>
                <w:rFonts w:ascii="標楷體" w:eastAsia="標楷體" w:hAnsi="標楷體" w:hint="eastAsia"/>
                <w:color w:val="000000" w:themeColor="text1"/>
              </w:rPr>
              <w:t>呱呱田</w:t>
            </w:r>
            <w:r>
              <w:rPr>
                <w:rFonts w:ascii="標楷體" w:eastAsia="標楷體" w:hAnsi="標楷體" w:hint="eastAsia"/>
                <w:color w:val="000000" w:themeColor="text1"/>
              </w:rPr>
              <w:t>體驗活動</w:t>
            </w:r>
            <w:r w:rsidRPr="00CD5EA1">
              <w:rPr>
                <w:rFonts w:ascii="標楷體" w:eastAsia="標楷體" w:hAnsi="標楷體" w:hint="eastAsia"/>
                <w:color w:val="000000" w:themeColor="text1"/>
              </w:rPr>
              <w:t>(3節)</w:t>
            </w:r>
          </w:p>
          <w:p w:rsidR="007D793A" w:rsidRPr="00797395" w:rsidRDefault="007D793A" w:rsidP="00BE3A2B">
            <w:pPr>
              <w:jc w:val="center"/>
              <w:rPr>
                <w:rFonts w:ascii="標楷體" w:eastAsia="標楷體" w:hAnsi="標楷體"/>
                <w:color w:val="FF0000"/>
                <w:sz w:val="20"/>
                <w:szCs w:val="20"/>
              </w:rPr>
            </w:pPr>
            <w:r w:rsidRPr="00797395">
              <w:rPr>
                <w:rFonts w:ascii="標楷體" w:eastAsia="標楷體" w:hAnsi="標楷體" w:hint="eastAsia"/>
                <w:color w:val="000000" w:themeColor="text1"/>
                <w:sz w:val="20"/>
                <w:szCs w:val="20"/>
              </w:rPr>
              <w:t>【食農教育】</w:t>
            </w:r>
          </w:p>
        </w:tc>
        <w:tc>
          <w:tcPr>
            <w:tcW w:w="1701" w:type="dxa"/>
          </w:tcPr>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1.</w:t>
            </w:r>
            <w:r w:rsidRPr="00C940E2">
              <w:rPr>
                <w:rFonts w:ascii="標楷體" w:eastAsia="標楷體" w:hAnsi="標楷體" w:hint="eastAsia"/>
              </w:rPr>
              <w:t>自治市長選舉(</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2.</w:t>
            </w:r>
            <w:r w:rsidRPr="00C940E2">
              <w:rPr>
                <w:rFonts w:ascii="標楷體" w:eastAsia="標楷體" w:hAnsi="標楷體" w:hint="eastAsia"/>
              </w:rPr>
              <w:t>校內語文競賽(</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3.</w:t>
            </w:r>
            <w:r w:rsidRPr="00C940E2">
              <w:rPr>
                <w:rFonts w:ascii="標楷體" w:eastAsia="標楷體" w:hAnsi="標楷體" w:hint="eastAsia"/>
              </w:rPr>
              <w:t>畢業典禮(</w:t>
            </w:r>
            <w:r>
              <w:rPr>
                <w:rFonts w:ascii="標楷體" w:eastAsia="標楷體" w:hAnsi="標楷體" w:hint="eastAsia"/>
              </w:rPr>
              <w:t>4節</w:t>
            </w:r>
            <w:r w:rsidRPr="00C940E2">
              <w:rPr>
                <w:rFonts w:ascii="標楷體" w:eastAsia="標楷體" w:hAnsi="標楷體" w:hint="eastAsia"/>
              </w:rPr>
              <w:t>)</w:t>
            </w:r>
          </w:p>
        </w:tc>
        <w:tc>
          <w:tcPr>
            <w:tcW w:w="2126" w:type="dxa"/>
          </w:tcPr>
          <w:p w:rsidR="007D793A" w:rsidRPr="00356714" w:rsidRDefault="007D793A"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0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主題一</w:t>
            </w:r>
            <w:r>
              <w:rPr>
                <w:rFonts w:eastAsia="標楷體" w:hint="eastAsia"/>
                <w:color w:val="000000" w:themeColor="text1"/>
              </w:rPr>
              <w:t>：</w:t>
            </w:r>
            <w:r w:rsidRPr="00E07EA8">
              <w:rPr>
                <w:rFonts w:eastAsia="標楷體" w:hint="eastAsia"/>
                <w:color w:val="000000" w:themeColor="text1"/>
              </w:rPr>
              <w:t>自我認同</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7D793A" w:rsidRPr="00E07EA8" w:rsidRDefault="007D793A" w:rsidP="00BE3A2B">
            <w:pPr>
              <w:rPr>
                <w:rFonts w:eastAsia="標楷體"/>
                <w:color w:val="000000" w:themeColor="text1"/>
              </w:rPr>
            </w:pPr>
            <w:r w:rsidRPr="00E07EA8">
              <w:rPr>
                <w:rFonts w:eastAsia="標楷體" w:hint="eastAsia"/>
                <w:color w:val="000000" w:themeColor="text1"/>
              </w:rPr>
              <w:t>主題二</w:t>
            </w:r>
            <w:r>
              <w:rPr>
                <w:rFonts w:eastAsia="標楷體" w:hint="eastAsia"/>
                <w:color w:val="000000" w:themeColor="text1"/>
              </w:rPr>
              <w:t>：</w:t>
            </w:r>
            <w:r w:rsidRPr="00E07EA8">
              <w:rPr>
                <w:rFonts w:eastAsia="標楷體" w:hint="eastAsia"/>
                <w:color w:val="000000" w:themeColor="text1"/>
              </w:rPr>
              <w:t>情緒停看聽</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7D793A" w:rsidRPr="00E07EA8" w:rsidRDefault="007D793A" w:rsidP="00BE3A2B">
            <w:pPr>
              <w:ind w:left="240" w:hangingChars="100" w:hanging="240"/>
              <w:jc w:val="both"/>
              <w:rPr>
                <w:rFonts w:ascii="標楷體" w:eastAsia="標楷體" w:hAnsi="標楷體"/>
                <w:color w:val="000000" w:themeColor="text1"/>
              </w:rPr>
            </w:pPr>
            <w:r w:rsidRPr="00E07EA8">
              <w:rPr>
                <w:rFonts w:eastAsia="標楷體" w:hint="eastAsia"/>
                <w:color w:val="000000" w:themeColor="text1"/>
              </w:rPr>
              <w:lastRenderedPageBreak/>
              <w:t>3.</w:t>
            </w:r>
            <w:r w:rsidRPr="00E07EA8">
              <w:rPr>
                <w:rFonts w:eastAsia="標楷體" w:hint="eastAsia"/>
                <w:color w:val="000000" w:themeColor="text1"/>
              </w:rPr>
              <w:t>善用情緒訊息來計劃、激勵和管理自己，以達於自我的實現與人際的良性發展</w:t>
            </w:r>
            <w:r>
              <w:rPr>
                <w:rFonts w:eastAsia="標楷體" w:hint="eastAsia"/>
                <w:color w:val="000000" w:themeColor="text1"/>
              </w:rPr>
              <w:t>。</w:t>
            </w:r>
          </w:p>
        </w:tc>
        <w:tc>
          <w:tcPr>
            <w:tcW w:w="2092" w:type="dxa"/>
          </w:tcPr>
          <w:p w:rsidR="007D793A" w:rsidRPr="00D06F33" w:rsidRDefault="007D793A" w:rsidP="00BE3A2B">
            <w:pPr>
              <w:rPr>
                <w:rFonts w:ascii="標楷體" w:eastAsia="標楷體" w:hAnsi="標楷體"/>
              </w:rPr>
            </w:pPr>
            <w:r w:rsidRPr="00D06F33">
              <w:rPr>
                <w:rFonts w:ascii="標楷體" w:eastAsia="標楷體" w:hAnsi="標楷體"/>
              </w:rPr>
              <w:lastRenderedPageBreak/>
              <w:t>子母跳</w:t>
            </w:r>
          </w:p>
          <w:p w:rsidR="007D793A" w:rsidRPr="007D793A" w:rsidRDefault="007D793A" w:rsidP="007D793A">
            <w:pPr>
              <w:jc w:val="both"/>
              <w:rPr>
                <w:rFonts w:ascii="標楷體" w:eastAsia="標楷體" w:hAnsi="標楷體"/>
                <w:color w:val="000000" w:themeColor="text1"/>
              </w:rPr>
            </w:pPr>
            <w:r w:rsidRPr="00D06F33">
              <w:rPr>
                <w:rFonts w:ascii="標楷體" w:eastAsia="標楷體" w:hAnsi="標楷體"/>
              </w:rPr>
              <w:t>兩人面對面合作跳一條繩子，其中一人甩繩，一起跳 10 下。</w:t>
            </w:r>
          </w:p>
        </w:tc>
        <w:tc>
          <w:tcPr>
            <w:tcW w:w="2166" w:type="dxa"/>
          </w:tcPr>
          <w:p w:rsidR="007D793A" w:rsidRPr="00E07EA8" w:rsidRDefault="007D793A" w:rsidP="00BE3A2B">
            <w:pPr>
              <w:ind w:leftChars="-87" w:rightChars="-44" w:right="-106" w:hangingChars="90" w:hanging="209"/>
              <w:jc w:val="center"/>
              <w:rPr>
                <w:rFonts w:ascii="標楷體" w:eastAsia="標楷體" w:hAnsi="標楷體"/>
                <w:color w:val="000000" w:themeColor="text1"/>
                <w:spacing w:val="-4"/>
              </w:rPr>
            </w:pPr>
            <w:r w:rsidRPr="00E07EA8">
              <w:rPr>
                <w:rFonts w:ascii="標楷體" w:eastAsia="標楷體" w:hAnsi="標楷體" w:hint="eastAsia"/>
                <w:color w:val="000000" w:themeColor="text1"/>
                <w:spacing w:val="-4"/>
              </w:rPr>
              <w:t>【</w:t>
            </w:r>
            <w:r w:rsidRPr="00E07EA8">
              <w:rPr>
                <w:rFonts w:ascii="標楷體" w:eastAsia="標楷體" w:hAnsi="標楷體" w:hint="eastAsia"/>
                <w:color w:val="000000" w:themeColor="text1"/>
                <w:spacing w:val="-4"/>
                <w:sz w:val="22"/>
                <w:szCs w:val="22"/>
                <w:u w:val="single"/>
              </w:rPr>
              <w:t>有品東信、四好校園</w:t>
            </w:r>
            <w:r w:rsidRPr="00E07EA8">
              <w:rPr>
                <w:rFonts w:ascii="標楷體" w:eastAsia="標楷體" w:hAnsi="標楷體" w:hint="eastAsia"/>
                <w:color w:val="000000" w:themeColor="text1"/>
                <w:spacing w:val="-4"/>
                <w:sz w:val="22"/>
                <w:szCs w:val="22"/>
              </w:rPr>
              <w:t>】</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7D793A" w:rsidRPr="00E07EA8" w:rsidRDefault="007D793A" w:rsidP="00BE3A2B">
            <w:pPr>
              <w:widowControl/>
              <w:rPr>
                <w:rFonts w:eastAsia="標楷體"/>
                <w:color w:val="000000" w:themeColor="text1"/>
              </w:rPr>
            </w:pPr>
          </w:p>
        </w:tc>
      </w:tr>
      <w:tr w:rsidR="007D793A" w:rsidRPr="00E07EA8" w:rsidTr="00BE3A2B">
        <w:trPr>
          <w:trHeight w:val="487"/>
          <w:jc w:val="center"/>
        </w:trPr>
        <w:tc>
          <w:tcPr>
            <w:tcW w:w="98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節</w:t>
            </w:r>
            <w:r w:rsidRPr="00E07EA8">
              <w:rPr>
                <w:rFonts w:eastAsia="標楷體" w:hint="eastAsia"/>
                <w:color w:val="000000" w:themeColor="text1"/>
              </w:rPr>
              <w:t xml:space="preserve">     </w:t>
            </w:r>
            <w:r w:rsidRPr="00E07EA8">
              <w:rPr>
                <w:rFonts w:eastAsia="標楷體" w:hint="eastAsia"/>
                <w:color w:val="000000" w:themeColor="text1"/>
              </w:rPr>
              <w:t>數</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11</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3</w:t>
            </w:r>
          </w:p>
        </w:tc>
        <w:tc>
          <w:tcPr>
            <w:tcW w:w="1701"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14</w:t>
            </w:r>
          </w:p>
        </w:tc>
        <w:tc>
          <w:tcPr>
            <w:tcW w:w="2126"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409"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092" w:type="dxa"/>
            <w:vAlign w:val="center"/>
          </w:tcPr>
          <w:p w:rsidR="007D793A" w:rsidRPr="008D59FF" w:rsidRDefault="007D793A" w:rsidP="00BE3A2B">
            <w:pPr>
              <w:jc w:val="center"/>
              <w:rPr>
                <w:rFonts w:eastAsia="標楷體"/>
                <w:color w:val="FF0000"/>
              </w:rPr>
            </w:pPr>
            <w:r w:rsidRPr="008D59FF">
              <w:rPr>
                <w:rFonts w:eastAsia="標楷體" w:hint="eastAsia"/>
                <w:color w:val="FF0000"/>
              </w:rPr>
              <w:t>10</w:t>
            </w:r>
          </w:p>
        </w:tc>
        <w:tc>
          <w:tcPr>
            <w:tcW w:w="2166" w:type="dxa"/>
            <w:vAlign w:val="center"/>
          </w:tcPr>
          <w:p w:rsidR="007D793A" w:rsidRPr="008D59FF" w:rsidRDefault="007D793A" w:rsidP="00BE3A2B">
            <w:pPr>
              <w:jc w:val="center"/>
              <w:rPr>
                <w:rFonts w:eastAsia="標楷體"/>
                <w:color w:val="FF0000"/>
              </w:rPr>
            </w:pPr>
            <w:r w:rsidRPr="008D59FF">
              <w:rPr>
                <w:rFonts w:eastAsia="標楷體" w:hint="eastAsia"/>
                <w:color w:val="FF0000"/>
              </w:rPr>
              <w:t>0</w:t>
            </w:r>
          </w:p>
        </w:tc>
      </w:tr>
      <w:tr w:rsidR="007D793A" w:rsidRPr="00E07EA8" w:rsidTr="00BE3A2B">
        <w:trPr>
          <w:trHeight w:val="564"/>
          <w:jc w:val="center"/>
        </w:trPr>
        <w:tc>
          <w:tcPr>
            <w:tcW w:w="15165" w:type="dxa"/>
            <w:gridSpan w:val="8"/>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總節數：58</w:t>
            </w:r>
          </w:p>
        </w:tc>
      </w:tr>
    </w:tbl>
    <w:p w:rsidR="007D793A" w:rsidRDefault="007D793A" w:rsidP="007514FC">
      <w:pPr>
        <w:spacing w:line="360" w:lineRule="atLeast"/>
        <w:ind w:leftChars="400" w:left="960"/>
        <w:rPr>
          <w:rFonts w:eastAsia="標楷體"/>
        </w:rPr>
      </w:pPr>
    </w:p>
    <w:p w:rsidR="006F1D17" w:rsidRDefault="006F1D17" w:rsidP="006F1D17">
      <w:pPr>
        <w:spacing w:beforeLines="50" w:before="180" w:afterLines="50" w:after="180"/>
        <w:rPr>
          <w:rFonts w:eastAsia="標楷體"/>
          <w:color w:val="FF0000"/>
          <w:sz w:val="28"/>
        </w:rPr>
      </w:pPr>
    </w:p>
    <w:p w:rsidR="006F1D17" w:rsidRDefault="006F1D17" w:rsidP="006F1D17">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8D59FF" w:rsidRPr="000E10D2" w:rsidTr="00BE3A2B">
        <w:trPr>
          <w:trHeight w:val="519"/>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8D59FF" w:rsidRPr="000E10D2" w:rsidTr="00BE3A2B">
        <w:trPr>
          <w:trHeight w:val="420"/>
          <w:jc w:val="center"/>
        </w:trPr>
        <w:tc>
          <w:tcPr>
            <w:tcW w:w="1104"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150"/>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111年3月15日(</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地震暨消防複合式防災演練</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下、掩護、  穩住之避難  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8D59FF" w:rsidRPr="000E10D2" w:rsidRDefault="008D59FF" w:rsidP="00BE3A2B">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lastRenderedPageBreak/>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8D59FF" w:rsidRPr="000E10D2" w:rsidRDefault="008D59FF" w:rsidP="00BE3A2B">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709" w:type="dxa"/>
            <w:vAlign w:val="center"/>
          </w:tcPr>
          <w:p w:rsidR="008D59FF" w:rsidRPr="000E10D2" w:rsidRDefault="008D59FF" w:rsidP="00BE3A2B">
            <w:pPr>
              <w:widowControl/>
              <w:snapToGrid w:val="0"/>
              <w:spacing w:line="288" w:lineRule="auto"/>
              <w:jc w:val="center"/>
              <w:rPr>
                <w:rFonts w:ascii="標楷體" w:eastAsia="標楷體" w:hAnsi="標楷體"/>
                <w:color w:val="000000" w:themeColor="text1"/>
              </w:rPr>
            </w:pPr>
            <w:r w:rsidRPr="00B77F72">
              <w:rPr>
                <w:rFonts w:ascii="標楷體" w:eastAsia="標楷體" w:hAnsi="標楷體" w:hint="eastAsia"/>
                <w:color w:val="000000" w:themeColor="text1"/>
              </w:rPr>
              <w:lastRenderedPageBreak/>
              <w:t>2</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8D59FF" w:rsidRPr="000E10D2" w:rsidRDefault="008D59FF" w:rsidP="00BE3A2B">
            <w:pPr>
              <w:spacing w:line="240" w:lineRule="exact"/>
              <w:jc w:val="cente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111年4月12日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運動會活動</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8D59FF" w:rsidRPr="000E10D2" w:rsidRDefault="008D59FF" w:rsidP="00BE3A2B">
            <w:pPr>
              <w:snapToGrid w:val="0"/>
              <w:spacing w:line="300" w:lineRule="exact"/>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1.跳繩規則說明及個人衛生與防疫宣導</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r>
              <w:rPr>
                <w:rFonts w:ascii="標楷體" w:eastAsia="標楷體" w:hAnsi="標楷體" w:hint="eastAsia"/>
                <w:color w:val="000000" w:themeColor="text1"/>
              </w:rPr>
              <w:t>。</w:t>
            </w:r>
          </w:p>
        </w:tc>
        <w:tc>
          <w:tcPr>
            <w:tcW w:w="709" w:type="dxa"/>
            <w:vAlign w:val="center"/>
          </w:tcPr>
          <w:p w:rsidR="008D59FF" w:rsidRPr="000E10D2" w:rsidRDefault="008D59FF" w:rsidP="00BE3A2B">
            <w:pPr>
              <w:snapToGrid w:val="0"/>
              <w:spacing w:line="288" w:lineRule="auto"/>
              <w:ind w:left="317" w:hanging="317"/>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980"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111年5月21日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校慶暨多元活動園遊會</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3.能藉由觀摩學習活動，樂於與人分享。</w:t>
            </w:r>
          </w:p>
        </w:tc>
        <w:tc>
          <w:tcPr>
            <w:tcW w:w="3703" w:type="dxa"/>
          </w:tcPr>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1.各學年表演</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r>
              <w:rPr>
                <w:rFonts w:ascii="標楷體" w:eastAsia="標楷體" w:hAnsi="標楷體"/>
                <w:color w:val="000000" w:themeColor="text1"/>
                <w:spacing w:val="-4"/>
              </w:rPr>
              <w:br/>
            </w: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rPr>
              <w:t>博閱屋圖書館、科技小創客</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4.校慶</w:t>
            </w:r>
            <w:r w:rsidRPr="001570FC">
              <w:rPr>
                <w:rFonts w:ascii="標楷體" w:eastAsia="標楷體" w:hAnsi="標楷體" w:hint="eastAsia"/>
              </w:rPr>
              <w:t>感恩創意音樂會</w:t>
            </w:r>
            <w:r>
              <w:rPr>
                <w:rFonts w:ascii="標楷體" w:eastAsia="標楷體" w:hAnsi="標楷體" w:hint="eastAsia"/>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5.學生各領域學習成果展覽觀摩</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7</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D59FF" w:rsidRPr="008D59FF" w:rsidTr="00BE3A2B">
        <w:trPr>
          <w:trHeight w:val="519"/>
          <w:jc w:val="center"/>
        </w:trPr>
        <w:tc>
          <w:tcPr>
            <w:tcW w:w="14788" w:type="dxa"/>
            <w:gridSpan w:val="9"/>
            <w:tcBorders>
              <w:bottom w:val="single" w:sz="4" w:space="0" w:color="auto"/>
            </w:tcBorders>
            <w:vAlign w:val="center"/>
          </w:tcPr>
          <w:p w:rsidR="008D59FF" w:rsidRPr="008D59FF" w:rsidRDefault="008D59FF" w:rsidP="00BE3A2B">
            <w:pPr>
              <w:ind w:leftChars="-12" w:left="-22" w:hangingChars="3" w:hanging="7"/>
              <w:rPr>
                <w:rFonts w:eastAsia="標楷體"/>
                <w:color w:val="FF0000"/>
              </w:rPr>
            </w:pPr>
            <w:r w:rsidRPr="008D59FF">
              <w:rPr>
                <w:rFonts w:eastAsia="標楷體" w:hint="eastAsia"/>
                <w:color w:val="FF0000"/>
              </w:rPr>
              <w:t>項目：戶外教育（</w:t>
            </w:r>
            <w:r w:rsidRPr="008D59FF">
              <w:rPr>
                <w:rFonts w:eastAsia="標楷體" w:hint="eastAsia"/>
                <w:color w:val="FF0000"/>
              </w:rPr>
              <w:t>3</w:t>
            </w:r>
            <w:r w:rsidRPr="008D59FF">
              <w:rPr>
                <w:rFonts w:eastAsia="標楷體" w:hint="eastAsia"/>
                <w:color w:val="FF0000"/>
              </w:rPr>
              <w:t>節）</w:t>
            </w:r>
          </w:p>
        </w:tc>
      </w:tr>
      <w:tr w:rsidR="008D59FF" w:rsidRPr="008D59FF" w:rsidTr="00BE3A2B">
        <w:trPr>
          <w:trHeight w:val="580"/>
          <w:jc w:val="center"/>
        </w:trPr>
        <w:tc>
          <w:tcPr>
            <w:tcW w:w="1105"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教學期程</w:t>
            </w:r>
          </w:p>
        </w:tc>
        <w:tc>
          <w:tcPr>
            <w:tcW w:w="156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主題</w:t>
            </w:r>
            <w:r w:rsidRPr="008D59FF">
              <w:rPr>
                <w:rFonts w:eastAsia="標楷體" w:hint="eastAsia"/>
                <w:color w:val="FF0000"/>
              </w:rPr>
              <w:t>/</w:t>
            </w:r>
            <w:r w:rsidRPr="008D59FF">
              <w:rPr>
                <w:rFonts w:eastAsia="標楷體" w:hint="eastAsia"/>
                <w:color w:val="FF0000"/>
              </w:rPr>
              <w:t>單元名稱</w:t>
            </w:r>
          </w:p>
        </w:tc>
        <w:tc>
          <w:tcPr>
            <w:tcW w:w="127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核心素養</w:t>
            </w:r>
          </w:p>
        </w:tc>
        <w:tc>
          <w:tcPr>
            <w:tcW w:w="1417" w:type="dxa"/>
            <w:vAlign w:val="center"/>
          </w:tcPr>
          <w:p w:rsidR="008D59FF" w:rsidRPr="008D59FF" w:rsidRDefault="008D59FF" w:rsidP="00BE3A2B">
            <w:pPr>
              <w:jc w:val="center"/>
              <w:rPr>
                <w:rFonts w:eastAsia="標楷體"/>
                <w:color w:val="FF0000"/>
              </w:rPr>
            </w:pPr>
            <w:r w:rsidRPr="008D59FF">
              <w:rPr>
                <w:rFonts w:eastAsia="標楷體" w:hint="eastAsia"/>
                <w:color w:val="FF0000"/>
              </w:rPr>
              <w:t>學習目標</w:t>
            </w:r>
          </w:p>
        </w:tc>
        <w:tc>
          <w:tcPr>
            <w:tcW w:w="3261"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spacing w:val="-10"/>
              </w:rPr>
              <w:t>教學重點</w:t>
            </w:r>
          </w:p>
        </w:tc>
        <w:tc>
          <w:tcPr>
            <w:tcW w:w="708"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節數</w:t>
            </w:r>
          </w:p>
        </w:tc>
        <w:tc>
          <w:tcPr>
            <w:tcW w:w="2423"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評量方式</w:t>
            </w:r>
          </w:p>
        </w:tc>
        <w:tc>
          <w:tcPr>
            <w:tcW w:w="1552"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教學資源</w:t>
            </w:r>
          </w:p>
        </w:tc>
        <w:tc>
          <w:tcPr>
            <w:tcW w:w="1480"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備註</w:t>
            </w:r>
          </w:p>
        </w:tc>
      </w:tr>
      <w:tr w:rsidR="008D59FF" w:rsidRPr="008D59FF" w:rsidTr="00BE3A2B">
        <w:trPr>
          <w:trHeight w:val="327"/>
          <w:jc w:val="center"/>
        </w:trPr>
        <w:tc>
          <w:tcPr>
            <w:tcW w:w="1105"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111年3月</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呱呱田體驗活動</w:t>
            </w:r>
          </w:p>
        </w:tc>
        <w:tc>
          <w:tcPr>
            <w:tcW w:w="127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自-E-A1</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w:t>
            </w:r>
            <w:r w:rsidRPr="008D59FF">
              <w:rPr>
                <w:rFonts w:ascii="標楷體" w:eastAsia="標楷體" w:hAnsi="標楷體"/>
                <w:color w:val="FF0000"/>
              </w:rPr>
              <w:t>E-C1</w:t>
            </w:r>
          </w:p>
        </w:tc>
        <w:tc>
          <w:tcPr>
            <w:tcW w:w="1417" w:type="dxa"/>
            <w:vAlign w:val="center"/>
          </w:tcPr>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1.透過感官經驗，了解食用植物的原型及生長過程。</w:t>
            </w:r>
          </w:p>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2.培養愛護自然環境與珍惜食物的行動力。</w:t>
            </w:r>
          </w:p>
        </w:tc>
        <w:tc>
          <w:tcPr>
            <w:tcW w:w="3261" w:type="dxa"/>
          </w:tcPr>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1.知道各種鄉村野菜的特性。</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2.了解野菜有哪些用途與功能。</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3.認識水稻的成長過程。</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4.製作簡單米食。</w:t>
            </w:r>
          </w:p>
        </w:tc>
        <w:tc>
          <w:tcPr>
            <w:tcW w:w="708" w:type="dxa"/>
            <w:vAlign w:val="center"/>
          </w:tcPr>
          <w:p w:rsidR="008D59FF" w:rsidRPr="008D59FF" w:rsidRDefault="008D59FF" w:rsidP="00BE3A2B">
            <w:pPr>
              <w:widowControl/>
              <w:snapToGrid w:val="0"/>
              <w:spacing w:line="288" w:lineRule="auto"/>
              <w:jc w:val="center"/>
              <w:rPr>
                <w:rFonts w:ascii="標楷體" w:eastAsia="標楷體" w:hAnsi="標楷體"/>
                <w:color w:val="FF0000"/>
              </w:rPr>
            </w:pPr>
            <w:r w:rsidRPr="008D59FF">
              <w:rPr>
                <w:rFonts w:ascii="標楷體" w:eastAsia="標楷體" w:hAnsi="標楷體" w:hint="eastAsia"/>
                <w:color w:val="FF0000"/>
              </w:rPr>
              <w:t>3</w:t>
            </w:r>
          </w:p>
        </w:tc>
        <w:tc>
          <w:tcPr>
            <w:tcW w:w="2423" w:type="dxa"/>
            <w:vAlign w:val="center"/>
          </w:tcPr>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口頭提問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實作評量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態度檢核</w:t>
            </w:r>
          </w:p>
        </w:tc>
        <w:tc>
          <w:tcPr>
            <w:tcW w:w="1552" w:type="dxa"/>
            <w:vAlign w:val="center"/>
          </w:tcPr>
          <w:p w:rsidR="008D59FF" w:rsidRPr="008D59FF" w:rsidRDefault="008D59FF" w:rsidP="00BE3A2B">
            <w:pPr>
              <w:snapToGrid w:val="0"/>
              <w:spacing w:line="300" w:lineRule="auto"/>
              <w:jc w:val="both"/>
              <w:rPr>
                <w:rFonts w:ascii="標楷體" w:eastAsia="標楷體" w:hAnsi="標楷體"/>
                <w:color w:val="FF0000"/>
              </w:rPr>
            </w:pPr>
          </w:p>
        </w:tc>
        <w:tc>
          <w:tcPr>
            <w:tcW w:w="1480" w:type="dxa"/>
          </w:tcPr>
          <w:p w:rsidR="008D59FF" w:rsidRPr="008D59FF" w:rsidRDefault="008D59FF" w:rsidP="00BE3A2B">
            <w:pPr>
              <w:rPr>
                <w:rFonts w:eastAsia="標楷體"/>
                <w:color w:val="FF0000"/>
              </w:rPr>
            </w:pPr>
          </w:p>
        </w:tc>
      </w:tr>
    </w:tbl>
    <w:p w:rsidR="008D59FF" w:rsidRP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8D59FF" w:rsidRPr="000E10D2" w:rsidTr="00BE3A2B">
        <w:trPr>
          <w:trHeight w:val="522"/>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項目：班級</w:t>
            </w:r>
            <w:r w:rsidRPr="000E10D2">
              <w:rPr>
                <w:rFonts w:eastAsia="標楷體"/>
                <w:color w:val="000000" w:themeColor="text1"/>
              </w:rPr>
              <w:t>活動</w:t>
            </w:r>
            <w:r>
              <w:rPr>
                <w:rFonts w:eastAsia="標楷體" w:hint="eastAsia"/>
                <w:color w:val="000000" w:themeColor="text1"/>
              </w:rPr>
              <w:t>（</w:t>
            </w:r>
            <w:r>
              <w:rPr>
                <w:rFonts w:eastAsia="標楷體" w:hint="eastAsia"/>
                <w:color w:val="000000" w:themeColor="text1"/>
              </w:rPr>
              <w:t>14</w:t>
            </w:r>
            <w:r>
              <w:rPr>
                <w:rFonts w:eastAsia="標楷體" w:hint="eastAsia"/>
                <w:color w:val="000000" w:themeColor="text1"/>
              </w:rPr>
              <w:t>節）</w:t>
            </w:r>
          </w:p>
        </w:tc>
      </w:tr>
      <w:tr w:rsidR="008D59FF" w:rsidRPr="000E10D2" w:rsidTr="00BE3A2B">
        <w:trPr>
          <w:trHeight w:val="580"/>
          <w:jc w:val="center"/>
        </w:trPr>
        <w:tc>
          <w:tcPr>
            <w:tcW w:w="110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5"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26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242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327"/>
          <w:jc w:val="center"/>
        </w:trPr>
        <w:tc>
          <w:tcPr>
            <w:tcW w:w="1106" w:type="dxa"/>
            <w:vAlign w:val="center"/>
          </w:tcPr>
          <w:p w:rsidR="008D59FF" w:rsidRPr="00C940E2" w:rsidRDefault="008D59FF" w:rsidP="008D59FF">
            <w:pPr>
              <w:jc w:val="center"/>
              <w:rPr>
                <w:rFonts w:ascii="標楷體" w:eastAsia="標楷體" w:hAnsi="標楷體"/>
              </w:rPr>
            </w:pPr>
            <w:r w:rsidRPr="00C940E2">
              <w:rPr>
                <w:rFonts w:ascii="標楷體" w:eastAsia="標楷體" w:hAnsi="標楷體"/>
              </w:rPr>
              <w:t>1</w:t>
            </w:r>
            <w:r w:rsidRPr="00C940E2">
              <w:rPr>
                <w:rFonts w:ascii="標楷體" w:eastAsia="標楷體" w:hAnsi="標楷體" w:hint="eastAsia"/>
              </w:rPr>
              <w:t>1</w:t>
            </w:r>
            <w:r>
              <w:rPr>
                <w:rFonts w:ascii="標楷體" w:eastAsia="標楷體" w:hAnsi="標楷體" w:hint="eastAsia"/>
              </w:rPr>
              <w:t>2年</w:t>
            </w:r>
            <w:r w:rsidRPr="00C940E2">
              <w:rPr>
                <w:rFonts w:ascii="標楷體" w:eastAsia="標楷體" w:hAnsi="標楷體" w:hint="eastAsia"/>
              </w:rPr>
              <w:t>2</w:t>
            </w:r>
            <w:r>
              <w:rPr>
                <w:rFonts w:ascii="標楷體" w:eastAsia="標楷體" w:hAnsi="標楷體" w:hint="eastAsia"/>
              </w:rPr>
              <w:t>-5月</w:t>
            </w:r>
          </w:p>
        </w:tc>
        <w:tc>
          <w:tcPr>
            <w:tcW w:w="1565" w:type="dxa"/>
            <w:vAlign w:val="center"/>
          </w:tcPr>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rPr>
              <w:t>凍蒜凍蒜</w:t>
            </w:r>
          </w:p>
        </w:tc>
        <w:tc>
          <w:tcPr>
            <w:tcW w:w="1276" w:type="dxa"/>
            <w:vAlign w:val="center"/>
          </w:tcPr>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社-E-A1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社-E-C2</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綜-E-C1</w:t>
            </w:r>
          </w:p>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bCs/>
              </w:rPr>
              <w:t>綜-E-C2</w:t>
            </w:r>
          </w:p>
        </w:tc>
        <w:tc>
          <w:tcPr>
            <w:tcW w:w="1417" w:type="dxa"/>
          </w:tcPr>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1.</w:t>
            </w:r>
            <w:r w:rsidRPr="00C940E2">
              <w:rPr>
                <w:rFonts w:ascii="標楷體" w:eastAsia="標楷體" w:hAnsi="標楷體" w:hint="eastAsia"/>
              </w:rPr>
              <w:t>能選出適合的</w:t>
            </w:r>
            <w:r>
              <w:rPr>
                <w:rFonts w:ascii="標楷體" w:eastAsia="標楷體" w:hAnsi="標楷體" w:hint="eastAsia"/>
              </w:rPr>
              <w:t>自治市長</w:t>
            </w:r>
            <w:r w:rsidRPr="00C940E2">
              <w:rPr>
                <w:rFonts w:ascii="標楷體" w:eastAsia="標楷體" w:hAnsi="標楷體" w:hint="eastAsia"/>
              </w:rPr>
              <w:t>候選人。</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2.</w:t>
            </w:r>
            <w:r w:rsidRPr="00C940E2">
              <w:rPr>
                <w:rFonts w:ascii="標楷體" w:eastAsia="標楷體" w:hAnsi="標楷體" w:hint="eastAsia"/>
              </w:rPr>
              <w:t>能</w:t>
            </w:r>
            <w:r>
              <w:rPr>
                <w:rFonts w:ascii="標楷體" w:eastAsia="標楷體" w:hAnsi="標楷體" w:hint="eastAsia"/>
              </w:rPr>
              <w:t>製作</w:t>
            </w:r>
            <w:r w:rsidRPr="00C940E2">
              <w:rPr>
                <w:rFonts w:ascii="標楷體" w:eastAsia="標楷體" w:hAnsi="標楷體" w:hint="eastAsia"/>
              </w:rPr>
              <w:t>選舉海報</w:t>
            </w:r>
            <w:r>
              <w:rPr>
                <w:rFonts w:ascii="標楷體" w:eastAsia="標楷體" w:hAnsi="標楷體" w:hint="eastAsia"/>
              </w:rPr>
              <w:t>及規劃</w:t>
            </w:r>
            <w:r w:rsidRPr="00C940E2">
              <w:rPr>
                <w:rFonts w:ascii="標楷體" w:eastAsia="標楷體" w:hAnsi="標楷體" w:hint="eastAsia"/>
              </w:rPr>
              <w:t>宣傳的方式。</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3.</w:t>
            </w:r>
            <w:r w:rsidRPr="00C940E2">
              <w:rPr>
                <w:rFonts w:ascii="標楷體" w:eastAsia="標楷體" w:hAnsi="標楷體" w:hint="eastAsia"/>
              </w:rPr>
              <w:t>能</w:t>
            </w:r>
            <w:r>
              <w:rPr>
                <w:rFonts w:ascii="標楷體" w:eastAsia="標楷體" w:hAnsi="標楷體" w:hint="eastAsia"/>
              </w:rPr>
              <w:t>知道</w:t>
            </w:r>
            <w:r w:rsidRPr="00C940E2">
              <w:rPr>
                <w:rFonts w:ascii="標楷體" w:eastAsia="標楷體" w:hAnsi="標楷體" w:hint="eastAsia"/>
              </w:rPr>
              <w:t>團隊互助的重要性。</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4.</w:t>
            </w:r>
            <w:r w:rsidRPr="00C940E2">
              <w:rPr>
                <w:rFonts w:ascii="標楷體" w:eastAsia="標楷體" w:hAnsi="標楷體" w:hint="eastAsia"/>
              </w:rPr>
              <w:t>能</w:t>
            </w:r>
            <w:r>
              <w:rPr>
                <w:rFonts w:ascii="標楷體" w:eastAsia="標楷體" w:hAnsi="標楷體" w:hint="eastAsia"/>
              </w:rPr>
              <w:t>透過實際參與選舉活動，</w:t>
            </w:r>
            <w:r w:rsidRPr="00C940E2">
              <w:rPr>
                <w:rFonts w:ascii="標楷體" w:eastAsia="標楷體" w:hAnsi="標楷體" w:hint="eastAsia"/>
              </w:rPr>
              <w:t>了解選舉的意義。</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5.</w:t>
            </w:r>
            <w:r w:rsidRPr="00C940E2">
              <w:rPr>
                <w:rFonts w:ascii="標楷體" w:eastAsia="標楷體" w:hAnsi="標楷體" w:hint="eastAsia"/>
              </w:rPr>
              <w:t>能具備民主素養。</w:t>
            </w:r>
          </w:p>
        </w:tc>
        <w:tc>
          <w:tcPr>
            <w:tcW w:w="3260" w:type="dxa"/>
          </w:tcPr>
          <w:p w:rsidR="008D59FF" w:rsidRDefault="008D59FF" w:rsidP="00BE3A2B">
            <w:pPr>
              <w:snapToGrid w:val="0"/>
              <w:spacing w:line="324" w:lineRule="auto"/>
              <w:ind w:left="240" w:hangingChars="100" w:hanging="240"/>
              <w:rPr>
                <w:rFonts w:ascii="標楷體" w:eastAsia="標楷體" w:hAnsi="標楷體"/>
              </w:rPr>
            </w:pPr>
            <w:r w:rsidRPr="00E87D06">
              <w:rPr>
                <w:rFonts w:ascii="標楷體" w:eastAsia="標楷體" w:hAnsi="標楷體" w:hint="eastAsia"/>
              </w:rPr>
              <w:t>1.</w:t>
            </w:r>
            <w:r>
              <w:rPr>
                <w:rFonts w:ascii="標楷體" w:eastAsia="標楷體" w:hAnsi="標楷體" w:hint="eastAsia"/>
              </w:rPr>
              <w:t>能根據觀察和經驗，在班級中遴選出心目中理想的自治市長候選人。</w:t>
            </w:r>
          </w:p>
          <w:p w:rsidR="008D59F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2.分組規劃並進行選舉期間的宣傳活動。</w:t>
            </w:r>
          </w:p>
          <w:p w:rsidR="008D59FF" w:rsidRPr="00B7059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3.發揮民主素養，全力扶選班級候選人，且能不攻訐別班候選人。</w:t>
            </w:r>
          </w:p>
        </w:tc>
        <w:tc>
          <w:tcPr>
            <w:tcW w:w="709" w:type="dxa"/>
            <w:vAlign w:val="center"/>
          </w:tcPr>
          <w:p w:rsidR="008D59FF" w:rsidRPr="00C940E2" w:rsidRDefault="008D59FF" w:rsidP="00BE3A2B">
            <w:pPr>
              <w:widowControl/>
              <w:snapToGrid w:val="0"/>
              <w:spacing w:line="288" w:lineRule="auto"/>
              <w:jc w:val="center"/>
              <w:rPr>
                <w:rFonts w:ascii="標楷體" w:eastAsia="標楷體" w:hAnsi="標楷體"/>
              </w:rPr>
            </w:pPr>
            <w:r>
              <w:rPr>
                <w:rFonts w:ascii="標楷體" w:eastAsia="標楷體" w:hAnsi="標楷體" w:hint="eastAsia"/>
              </w:rPr>
              <w:t>5</w:t>
            </w:r>
          </w:p>
        </w:tc>
        <w:tc>
          <w:tcPr>
            <w:tcW w:w="2421" w:type="dxa"/>
            <w:vAlign w:val="center"/>
          </w:tcPr>
          <w:p w:rsidR="008D59FF" w:rsidRPr="004607F6"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口頭發表</w:t>
            </w:r>
          </w:p>
          <w:p w:rsidR="008D59FF" w:rsidRPr="00C940E2"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能提出合理的政見</w:t>
            </w:r>
          </w:p>
        </w:tc>
        <w:tc>
          <w:tcPr>
            <w:tcW w:w="1553" w:type="dxa"/>
            <w:vAlign w:val="center"/>
          </w:tcPr>
          <w:p w:rsidR="008D59FF"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海報</w:t>
            </w:r>
          </w:p>
          <w:p w:rsidR="008D59FF" w:rsidRPr="00C940E2"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學習單</w:t>
            </w: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8D59FF">
            <w:pPr>
              <w:jc w:val="cente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w:t>
            </w:r>
            <w:r>
              <w:rPr>
                <w:rFonts w:ascii="標楷體" w:eastAsia="標楷體" w:hAnsi="標楷體" w:hint="eastAsia"/>
                <w:color w:val="000000" w:themeColor="text1"/>
              </w:rPr>
              <w:t>2年3-4</w:t>
            </w:r>
            <w:r w:rsidRPr="000E10D2">
              <w:rPr>
                <w:rFonts w:ascii="標楷體" w:eastAsia="標楷體" w:hAnsi="標楷體" w:hint="eastAsia"/>
                <w:color w:val="000000" w:themeColor="text1"/>
              </w:rPr>
              <w:t>月</w:t>
            </w:r>
          </w:p>
        </w:tc>
        <w:tc>
          <w:tcPr>
            <w:tcW w:w="1565" w:type="dxa"/>
            <w:vAlign w:val="center"/>
          </w:tcPr>
          <w:p w:rsidR="008D59FF" w:rsidRPr="000E10D2" w:rsidRDefault="008D59FF" w:rsidP="00BE3A2B">
            <w:pPr>
              <w:jc w:val="cente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76" w:type="dxa"/>
            <w:vAlign w:val="center"/>
          </w:tcPr>
          <w:p w:rsidR="008D59FF" w:rsidRPr="004607F6" w:rsidRDefault="008D59FF" w:rsidP="00BE3A2B">
            <w:pPr>
              <w:snapToGrid w:val="0"/>
              <w:spacing w:line="300" w:lineRule="auto"/>
              <w:jc w:val="center"/>
              <w:rPr>
                <w:rFonts w:ascii="標楷體" w:eastAsia="標楷體" w:hAnsi="標楷體"/>
                <w:color w:val="000000" w:themeColor="text1"/>
              </w:rPr>
            </w:pPr>
            <w:r w:rsidRPr="004607F6">
              <w:rPr>
                <w:rFonts w:ascii="標楷體" w:eastAsia="標楷體" w:hAnsi="標楷體"/>
                <w:bCs/>
                <w:color w:val="000000" w:themeColor="text1"/>
                <w:bdr w:val="none" w:sz="0" w:space="0" w:color="auto" w:frame="1"/>
                <w:shd w:val="clear" w:color="auto" w:fill="FFFFFF"/>
              </w:rPr>
              <w:t>國-E-B1</w:t>
            </w:r>
          </w:p>
        </w:tc>
        <w:tc>
          <w:tcPr>
            <w:tcW w:w="1417" w:type="dxa"/>
          </w:tcPr>
          <w:p w:rsidR="008D59FF" w:rsidRDefault="008D59FF" w:rsidP="00BE3A2B">
            <w:pPr>
              <w:snapToGrid w:val="0"/>
              <w:spacing w:line="300" w:lineRule="exact"/>
              <w:ind w:left="240" w:hangingChars="100" w:hanging="24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w:t>
            </w:r>
            <w:r w:rsidRPr="000E10D2">
              <w:rPr>
                <w:rFonts w:ascii="標楷體" w:eastAsia="標楷體" w:hAnsi="標楷體"/>
                <w:color w:val="000000" w:themeColor="text1"/>
                <w:shd w:val="clear" w:color="auto" w:fill="FFFFFF"/>
              </w:rPr>
              <w:t>理解與運用國語文</w:t>
            </w:r>
            <w:r>
              <w:rPr>
                <w:rFonts w:ascii="標楷體" w:eastAsia="標楷體" w:hAnsi="標楷體"/>
                <w:color w:val="000000" w:themeColor="text1"/>
                <w:shd w:val="clear" w:color="auto" w:fill="FFFFFF"/>
              </w:rPr>
              <w:br/>
            </w:r>
            <w:r>
              <w:rPr>
                <w:rFonts w:ascii="標楷體" w:eastAsia="標楷體" w:hAnsi="標楷體" w:hint="eastAsia"/>
                <w:color w:val="000000" w:themeColor="text1"/>
                <w:shd w:val="clear" w:color="auto" w:fill="FFFFFF"/>
              </w:rPr>
              <w:t>。</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shd w:val="clear" w:color="auto" w:fill="FFFFFF"/>
              </w:rPr>
              <w:t>2.</w:t>
            </w:r>
            <w:r w:rsidRPr="000E10D2">
              <w:rPr>
                <w:rFonts w:ascii="標楷體" w:eastAsia="標楷體" w:hAnsi="標楷體"/>
                <w:color w:val="000000" w:themeColor="text1"/>
                <w:shd w:val="clear" w:color="auto" w:fill="FFFFFF"/>
              </w:rPr>
              <w:t>在日常生活中學習體察他人的感受，</w:t>
            </w:r>
            <w:r w:rsidRPr="000E10D2">
              <w:rPr>
                <w:rFonts w:ascii="標楷體" w:eastAsia="標楷體" w:hAnsi="標楷體"/>
                <w:color w:val="000000" w:themeColor="text1"/>
                <w:shd w:val="clear" w:color="auto" w:fill="FFFFFF"/>
              </w:rPr>
              <w:lastRenderedPageBreak/>
              <w:t>並給予適當的回應</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，以達成溝通及互動的目標</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w:t>
            </w:r>
          </w:p>
        </w:tc>
        <w:tc>
          <w:tcPr>
            <w:tcW w:w="3260" w:type="dxa"/>
          </w:tcPr>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lastRenderedPageBreak/>
              <w:t>1學習作文比賽技巧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r>
              <w:rPr>
                <w:rFonts w:ascii="標楷體" w:eastAsia="標楷體" w:hAnsi="標楷體" w:hint="eastAsia"/>
                <w:bCs/>
                <w:color w:val="000000" w:themeColor="text1"/>
              </w:rPr>
              <w:t>。</w:t>
            </w:r>
          </w:p>
        </w:tc>
        <w:tc>
          <w:tcPr>
            <w:tcW w:w="709" w:type="dxa"/>
            <w:vAlign w:val="center"/>
          </w:tcPr>
          <w:p w:rsidR="008D59FF" w:rsidRPr="000E10D2" w:rsidRDefault="008D59FF" w:rsidP="00BE3A2B">
            <w:pPr>
              <w:widowControl/>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5</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53" w:type="dxa"/>
            <w:vAlign w:val="center"/>
          </w:tcPr>
          <w:p w:rsidR="008D59FF" w:rsidRPr="000E10D2" w:rsidRDefault="008D59FF" w:rsidP="00BE3A2B">
            <w:pPr>
              <w:jc w:val="both"/>
              <w:rPr>
                <w:rFonts w:ascii="標楷體" w:eastAsia="標楷體" w:hAnsi="標楷體" w:cs="Helvetica"/>
                <w:bCs/>
                <w:color w:val="000000" w:themeColor="text1"/>
                <w:shd w:val="clear" w:color="auto" w:fill="FFFFFF"/>
              </w:rPr>
            </w:pP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8D59FF">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w:t>
            </w:r>
            <w:r>
              <w:rPr>
                <w:rFonts w:ascii="標楷體" w:eastAsia="標楷體" w:hAnsi="標楷體" w:hint="eastAsia"/>
                <w:color w:val="000000" w:themeColor="text1"/>
              </w:rPr>
              <w:t>2</w:t>
            </w:r>
            <w:r w:rsidRPr="000E10D2">
              <w:rPr>
                <w:rFonts w:ascii="標楷體" w:eastAsia="標楷體" w:hAnsi="標楷體" w:hint="eastAsia"/>
                <w:color w:val="000000" w:themeColor="text1"/>
              </w:rPr>
              <w:t>年6月1</w:t>
            </w:r>
            <w:r>
              <w:rPr>
                <w:rFonts w:ascii="標楷體" w:eastAsia="標楷體" w:hAnsi="標楷體" w:hint="eastAsia"/>
                <w:color w:val="000000" w:themeColor="text1"/>
              </w:rPr>
              <w:t>9</w:t>
            </w:r>
            <w:r w:rsidRPr="000E10D2">
              <w:rPr>
                <w:rFonts w:ascii="標楷體" w:eastAsia="標楷體" w:hAnsi="標楷體" w:hint="eastAsia"/>
                <w:color w:val="000000" w:themeColor="text1"/>
              </w:rPr>
              <w:t>日(暫</w:t>
            </w:r>
            <w:r>
              <w:rPr>
                <w:rFonts w:ascii="標楷體" w:eastAsia="標楷體" w:hAnsi="標楷體" w:hint="eastAsia"/>
                <w:color w:val="000000" w:themeColor="text1"/>
              </w:rPr>
              <w:t>定</w:t>
            </w:r>
            <w:r w:rsidRPr="000E10D2">
              <w:rPr>
                <w:rFonts w:ascii="標楷體" w:eastAsia="標楷體" w:hAnsi="標楷體" w:hint="eastAsia"/>
                <w:color w:val="000000" w:themeColor="text1"/>
              </w:rPr>
              <w:t>)</w:t>
            </w:r>
          </w:p>
        </w:tc>
        <w:tc>
          <w:tcPr>
            <w:tcW w:w="1565"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C21363">
            <w:pPr>
              <w:pStyle w:val="af0"/>
              <w:numPr>
                <w:ilvl w:val="0"/>
                <w:numId w:val="73"/>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8D59FF" w:rsidRPr="000E10D2" w:rsidRDefault="008D59FF" w:rsidP="00C21363">
            <w:pPr>
              <w:pStyle w:val="af0"/>
              <w:numPr>
                <w:ilvl w:val="0"/>
                <w:numId w:val="73"/>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w:t>
            </w:r>
            <w:r>
              <w:rPr>
                <w:rFonts w:ascii="標楷體" w:eastAsia="標楷體" w:hAnsi="標楷體"/>
                <w:color w:val="000000" w:themeColor="text1"/>
              </w:rPr>
              <w:br/>
            </w:r>
            <w:r w:rsidRPr="000E10D2">
              <w:rPr>
                <w:rFonts w:ascii="標楷體" w:eastAsia="標楷體" w:hAnsi="標楷體" w:hint="eastAsia"/>
                <w:color w:val="000000" w:themeColor="text1"/>
              </w:rPr>
              <w:t>，重視榮譽，兼具自信，建立親師生相互尊重的友善校園。</w:t>
            </w:r>
          </w:p>
        </w:tc>
        <w:tc>
          <w:tcPr>
            <w:tcW w:w="3260" w:type="dxa"/>
          </w:tcPr>
          <w:p w:rsidR="008D59FF" w:rsidRPr="000E10D2" w:rsidRDefault="008D59FF" w:rsidP="00C21363">
            <w:pPr>
              <w:pStyle w:val="af0"/>
              <w:numPr>
                <w:ilvl w:val="0"/>
                <w:numId w:val="74"/>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8D59FF" w:rsidRPr="000E10D2" w:rsidRDefault="008D59FF" w:rsidP="00C21363">
            <w:pPr>
              <w:pStyle w:val="af0"/>
              <w:numPr>
                <w:ilvl w:val="0"/>
                <w:numId w:val="74"/>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飛躍東信</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4</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53"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80"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D06F33" w:rsidRPr="00D06F33" w:rsidTr="00BE3A2B">
        <w:trPr>
          <w:trHeight w:val="519"/>
          <w:jc w:val="center"/>
        </w:trPr>
        <w:tc>
          <w:tcPr>
            <w:tcW w:w="14788" w:type="dxa"/>
            <w:gridSpan w:val="9"/>
            <w:tcBorders>
              <w:bottom w:val="single" w:sz="4" w:space="0" w:color="auto"/>
            </w:tcBorders>
            <w:vAlign w:val="center"/>
          </w:tcPr>
          <w:p w:rsidR="00D06F33" w:rsidRPr="00D06F33" w:rsidRDefault="00D06F33" w:rsidP="00BE3A2B">
            <w:pPr>
              <w:ind w:leftChars="-12" w:left="-22" w:hangingChars="3" w:hanging="7"/>
              <w:rPr>
                <w:rFonts w:eastAsia="標楷體"/>
                <w:color w:val="FF0000"/>
              </w:rPr>
            </w:pPr>
            <w:r w:rsidRPr="00D06F33">
              <w:rPr>
                <w:rFonts w:eastAsia="標楷體" w:hint="eastAsia"/>
                <w:color w:val="FF0000"/>
              </w:rPr>
              <w:lastRenderedPageBreak/>
              <w:t>項目：補救教學（</w:t>
            </w:r>
            <w:r w:rsidRPr="00D06F33">
              <w:rPr>
                <w:rFonts w:eastAsia="標楷體" w:hint="eastAsia"/>
                <w:color w:val="FF0000"/>
              </w:rPr>
              <w:t>10</w:t>
            </w:r>
            <w:r w:rsidRPr="00D06F33">
              <w:rPr>
                <w:rFonts w:eastAsia="標楷體" w:hint="eastAsia"/>
                <w:color w:val="FF0000"/>
              </w:rPr>
              <w:t>節）</w:t>
            </w:r>
          </w:p>
        </w:tc>
      </w:tr>
      <w:tr w:rsidR="00D06F33" w:rsidRPr="00D06F33" w:rsidTr="00BE3A2B">
        <w:trPr>
          <w:trHeight w:val="580"/>
          <w:jc w:val="center"/>
        </w:trPr>
        <w:tc>
          <w:tcPr>
            <w:tcW w:w="1106"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教學期程</w:t>
            </w:r>
          </w:p>
        </w:tc>
        <w:tc>
          <w:tcPr>
            <w:tcW w:w="1565"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主題</w:t>
            </w:r>
            <w:r w:rsidRPr="00D06F33">
              <w:rPr>
                <w:rFonts w:eastAsia="標楷體" w:hint="eastAsia"/>
                <w:color w:val="FF0000"/>
              </w:rPr>
              <w:t>/</w:t>
            </w:r>
            <w:r w:rsidRPr="00D06F33">
              <w:rPr>
                <w:rFonts w:eastAsia="標楷體" w:hint="eastAsia"/>
                <w:color w:val="FF0000"/>
              </w:rPr>
              <w:t>單元名稱</w:t>
            </w:r>
          </w:p>
        </w:tc>
        <w:tc>
          <w:tcPr>
            <w:tcW w:w="1276"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核心素養</w:t>
            </w:r>
          </w:p>
        </w:tc>
        <w:tc>
          <w:tcPr>
            <w:tcW w:w="1417" w:type="dxa"/>
            <w:vAlign w:val="center"/>
          </w:tcPr>
          <w:p w:rsidR="00D06F33" w:rsidRPr="00D06F33" w:rsidRDefault="00D06F33" w:rsidP="00BE3A2B">
            <w:pPr>
              <w:jc w:val="center"/>
              <w:rPr>
                <w:rFonts w:eastAsia="標楷體"/>
                <w:color w:val="FF0000"/>
              </w:rPr>
            </w:pPr>
            <w:r w:rsidRPr="00D06F33">
              <w:rPr>
                <w:rFonts w:eastAsia="標楷體" w:hint="eastAsia"/>
                <w:color w:val="FF0000"/>
              </w:rPr>
              <w:t>學習目標</w:t>
            </w:r>
          </w:p>
        </w:tc>
        <w:tc>
          <w:tcPr>
            <w:tcW w:w="3260"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spacing w:val="-10"/>
              </w:rPr>
              <w:t>教學重點</w:t>
            </w:r>
          </w:p>
        </w:tc>
        <w:tc>
          <w:tcPr>
            <w:tcW w:w="709"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節數</w:t>
            </w:r>
          </w:p>
        </w:tc>
        <w:tc>
          <w:tcPr>
            <w:tcW w:w="2421"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評量方式</w:t>
            </w:r>
          </w:p>
        </w:tc>
        <w:tc>
          <w:tcPr>
            <w:tcW w:w="1553"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教學資源</w:t>
            </w:r>
          </w:p>
        </w:tc>
        <w:tc>
          <w:tcPr>
            <w:tcW w:w="1480"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備註</w:t>
            </w:r>
          </w:p>
        </w:tc>
      </w:tr>
      <w:tr w:rsidR="00D06F33" w:rsidRPr="00D06F33" w:rsidTr="00BE3A2B">
        <w:trPr>
          <w:trHeight w:val="327"/>
          <w:jc w:val="center"/>
        </w:trPr>
        <w:tc>
          <w:tcPr>
            <w:tcW w:w="1106" w:type="dxa"/>
            <w:vAlign w:val="center"/>
          </w:tcPr>
          <w:p w:rsidR="00D06F33" w:rsidRPr="00D06F33" w:rsidRDefault="00D06F33" w:rsidP="00BE3A2B">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111年2-6月</w:t>
            </w:r>
          </w:p>
        </w:tc>
        <w:tc>
          <w:tcPr>
            <w:tcW w:w="1565" w:type="dxa"/>
            <w:vAlign w:val="center"/>
          </w:tcPr>
          <w:p w:rsidR="00D06F33" w:rsidRPr="00D06F33" w:rsidRDefault="00D06F33" w:rsidP="00BE3A2B">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配合數學單元內容</w:t>
            </w:r>
          </w:p>
        </w:tc>
        <w:tc>
          <w:tcPr>
            <w:tcW w:w="1276" w:type="dxa"/>
            <w:vAlign w:val="center"/>
          </w:tcPr>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數-E-A2</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數-E-B1</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數-E-C2</w:t>
            </w:r>
          </w:p>
        </w:tc>
        <w:tc>
          <w:tcPr>
            <w:tcW w:w="1417" w:type="dxa"/>
            <w:vAlign w:val="center"/>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1.覺察在各單元學習內容中，較無法理解的題型或概念。</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2.透過同儕學習的方式解決困難，並提升數學應用能力。</w:t>
            </w:r>
          </w:p>
        </w:tc>
        <w:tc>
          <w:tcPr>
            <w:tcW w:w="3260" w:type="dxa"/>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1.配合數學單元進行單元學習後之檢測。</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2.採異質分組，由學習成就較佳者指導需補救教學的同學</w:t>
            </w:r>
            <w:r w:rsidRPr="00D06F33">
              <w:rPr>
                <w:rFonts w:ascii="標楷體" w:eastAsia="標楷體" w:hAnsi="標楷體"/>
                <w:color w:val="FF0000"/>
              </w:rPr>
              <w:br/>
            </w:r>
            <w:r w:rsidRPr="00D06F33">
              <w:rPr>
                <w:rFonts w:ascii="標楷體" w:eastAsia="標楷體" w:hAnsi="標楷體" w:hint="eastAsia"/>
                <w:color w:val="FF0000"/>
              </w:rPr>
              <w:t>。</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3.教學後學生進行後測確認學習成效。</w:t>
            </w:r>
          </w:p>
        </w:tc>
        <w:tc>
          <w:tcPr>
            <w:tcW w:w="709" w:type="dxa"/>
            <w:vAlign w:val="center"/>
          </w:tcPr>
          <w:p w:rsidR="00D06F33" w:rsidRPr="00D06F33" w:rsidRDefault="00D06F33" w:rsidP="00BE3A2B">
            <w:pPr>
              <w:widowControl/>
              <w:snapToGrid w:val="0"/>
              <w:spacing w:line="288" w:lineRule="auto"/>
              <w:jc w:val="center"/>
              <w:rPr>
                <w:rFonts w:ascii="標楷體" w:eastAsia="標楷體" w:hAnsi="標楷體"/>
                <w:color w:val="FF0000"/>
              </w:rPr>
            </w:pPr>
            <w:r w:rsidRPr="00D06F33">
              <w:rPr>
                <w:rFonts w:ascii="標楷體" w:eastAsia="標楷體" w:hAnsi="標楷體" w:hint="eastAsia"/>
                <w:color w:val="FF0000"/>
              </w:rPr>
              <w:t>10</w:t>
            </w:r>
          </w:p>
        </w:tc>
        <w:tc>
          <w:tcPr>
            <w:tcW w:w="2421"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口頭提問</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紙筆測驗</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態度檢核</w:t>
            </w:r>
          </w:p>
        </w:tc>
        <w:tc>
          <w:tcPr>
            <w:tcW w:w="1553"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測驗卷</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學習單</w:t>
            </w:r>
          </w:p>
        </w:tc>
        <w:tc>
          <w:tcPr>
            <w:tcW w:w="1480" w:type="dxa"/>
          </w:tcPr>
          <w:p w:rsidR="00D06F33" w:rsidRPr="00D06F33" w:rsidRDefault="00D06F33" w:rsidP="00BE3A2B">
            <w:pPr>
              <w:rPr>
                <w:rFonts w:eastAsia="標楷體"/>
                <w:color w:val="FF0000"/>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D06F33" w:rsidRPr="00E07EA8" w:rsidTr="00BE3A2B">
        <w:trPr>
          <w:trHeight w:val="519"/>
          <w:jc w:val="center"/>
        </w:trPr>
        <w:tc>
          <w:tcPr>
            <w:tcW w:w="14788" w:type="dxa"/>
            <w:gridSpan w:val="9"/>
            <w:tcBorders>
              <w:bottom w:val="single" w:sz="4" w:space="0" w:color="auto"/>
            </w:tcBorders>
            <w:vAlign w:val="center"/>
          </w:tcPr>
          <w:p w:rsidR="00D06F33" w:rsidRPr="00E07EA8" w:rsidRDefault="00D06F33" w:rsidP="00BE3A2B">
            <w:pPr>
              <w:ind w:leftChars="-12" w:left="-22" w:hangingChars="3" w:hanging="7"/>
              <w:jc w:val="both"/>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E07EA8" w:rsidTr="00BE3A2B">
        <w:trPr>
          <w:trHeight w:val="580"/>
          <w:jc w:val="center"/>
        </w:trPr>
        <w:tc>
          <w:tcPr>
            <w:tcW w:w="1129"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212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D06F33" w:rsidRPr="00E07EA8" w:rsidRDefault="00D06F33"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8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節數</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67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備註</w:t>
            </w:r>
          </w:p>
        </w:tc>
      </w:tr>
      <w:tr w:rsidR="00D06F33" w:rsidRPr="00E07EA8" w:rsidTr="00BE3A2B">
        <w:trPr>
          <w:trHeight w:val="3346"/>
          <w:jc w:val="center"/>
        </w:trPr>
        <w:tc>
          <w:tcPr>
            <w:tcW w:w="1129" w:type="dxa"/>
          </w:tcPr>
          <w:p w:rsidR="00D06F33" w:rsidRPr="00E07EA8" w:rsidRDefault="00D06F33" w:rsidP="00BE3A2B">
            <w:pPr>
              <w:rPr>
                <w:rFonts w:eastAsia="標楷體"/>
                <w:color w:val="000000" w:themeColor="text1"/>
              </w:rPr>
            </w:pPr>
            <w:r w:rsidRPr="00E07EA8">
              <w:rPr>
                <w:rFonts w:eastAsia="標楷體" w:hint="eastAsia"/>
                <w:color w:val="000000" w:themeColor="text1"/>
              </w:rPr>
              <w:t>下學期</w:t>
            </w:r>
          </w:p>
        </w:tc>
        <w:tc>
          <w:tcPr>
            <w:tcW w:w="1701" w:type="dxa"/>
          </w:tcPr>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rPr>
                <w:rFonts w:ascii="標楷體" w:eastAsia="標楷體" w:hAnsi="標楷體"/>
                <w:color w:val="000000" w:themeColor="text1"/>
              </w:rPr>
            </w:pPr>
          </w:p>
          <w:p w:rsidR="00D06F33" w:rsidRPr="00E07EA8" w:rsidRDefault="00D06F33" w:rsidP="00BE3A2B">
            <w:pPr>
              <w:rPr>
                <w:rFonts w:ascii="標楷體" w:eastAsia="標楷體" w:hAnsi="標楷體"/>
                <w:color w:val="000000" w:themeColor="text1"/>
              </w:rPr>
            </w:pPr>
          </w:p>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tc>
        <w:tc>
          <w:tcPr>
            <w:tcW w:w="2127" w:type="dxa"/>
          </w:tcPr>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E1</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E2</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E7</w:t>
            </w:r>
          </w:p>
        </w:tc>
        <w:tc>
          <w:tcPr>
            <w:tcW w:w="2126" w:type="dxa"/>
          </w:tcPr>
          <w:p w:rsidR="00D06F33" w:rsidRPr="00E07EA8" w:rsidRDefault="00D06F33" w:rsidP="00BE3A2B">
            <w:pPr>
              <w:rPr>
                <w:rFonts w:eastAsia="標楷體"/>
                <w:color w:val="000000" w:themeColor="text1"/>
              </w:rPr>
            </w:pPr>
            <w:r w:rsidRPr="00E07EA8">
              <w:rPr>
                <w:rFonts w:eastAsia="標楷體" w:hint="eastAsia"/>
                <w:color w:val="000000" w:themeColor="text1"/>
              </w:rPr>
              <w:t>1.</w:t>
            </w:r>
            <w:r w:rsidRPr="00E07EA8">
              <w:rPr>
                <w:rFonts w:hint="eastAsia"/>
                <w:color w:val="000000" w:themeColor="text1"/>
              </w:rPr>
              <w:t xml:space="preserve"> </w:t>
            </w:r>
            <w:r w:rsidRPr="00E07EA8">
              <w:rPr>
                <w:rFonts w:eastAsia="標楷體" w:hint="eastAsia"/>
                <w:color w:val="000000" w:themeColor="text1"/>
              </w:rPr>
              <w:t>透過自己與外界的連結，產生自我感知並能對自己有正向的看法，進而愛惜自己，同時透過對生活事物的探索與探究，體會與感受學習的樂趣，並能主動發現問題及解決問題，持續學習。</w:t>
            </w:r>
          </w:p>
          <w:p w:rsidR="00D06F33" w:rsidRPr="00E07EA8" w:rsidRDefault="00D06F33" w:rsidP="00BE3A2B">
            <w:pPr>
              <w:rPr>
                <w:rFonts w:eastAsia="標楷體"/>
                <w:color w:val="000000" w:themeColor="text1"/>
              </w:rPr>
            </w:pPr>
            <w:r w:rsidRPr="00E07EA8">
              <w:rPr>
                <w:rFonts w:eastAsia="標楷體" w:hint="eastAsia"/>
                <w:color w:val="000000" w:themeColor="text1"/>
              </w:rPr>
              <w:t>2.</w:t>
            </w:r>
            <w:r w:rsidRPr="00E07EA8">
              <w:rPr>
                <w:rFonts w:hint="eastAsia"/>
                <w:color w:val="000000" w:themeColor="text1"/>
              </w:rPr>
              <w:t xml:space="preserve"> </w:t>
            </w:r>
            <w:r w:rsidRPr="00E07EA8">
              <w:rPr>
                <w:rFonts w:eastAsia="標楷體" w:hint="eastAsia"/>
                <w:color w:val="000000" w:themeColor="text1"/>
              </w:rPr>
              <w:t>學習各種探究人、事、物的方法並理解探究後所獲得的道理，增進系統思考與解決問題的能力。</w:t>
            </w:r>
          </w:p>
          <w:p w:rsidR="00D06F33" w:rsidRPr="00E07EA8" w:rsidRDefault="00D06F33" w:rsidP="00BE3A2B">
            <w:pPr>
              <w:rPr>
                <w:rFonts w:eastAsia="標楷體"/>
                <w:color w:val="000000" w:themeColor="text1"/>
              </w:rPr>
            </w:pPr>
            <w:r w:rsidRPr="00E07EA8">
              <w:rPr>
                <w:rFonts w:eastAsia="標楷體" w:hint="eastAsia"/>
                <w:color w:val="000000" w:themeColor="text1"/>
              </w:rPr>
              <w:t>3.</w:t>
            </w:r>
            <w:r w:rsidRPr="00E07EA8">
              <w:rPr>
                <w:rFonts w:hint="eastAsia"/>
                <w:color w:val="000000" w:themeColor="text1"/>
              </w:rPr>
              <w:t xml:space="preserve"> </w:t>
            </w:r>
            <w:r w:rsidRPr="00E07EA8">
              <w:rPr>
                <w:rFonts w:eastAsia="標楷體" w:hint="eastAsia"/>
                <w:color w:val="000000" w:themeColor="text1"/>
              </w:rPr>
              <w:t>覺察自己的情緒與行為表現可能對他人和環境有所影響，用合宜的方式</w:t>
            </w:r>
            <w:r w:rsidRPr="00E07EA8">
              <w:rPr>
                <w:rFonts w:eastAsia="標楷體" w:hint="eastAsia"/>
                <w:color w:val="000000" w:themeColor="text1"/>
              </w:rPr>
              <w:lastRenderedPageBreak/>
              <w:t>與人友善互動，願意共同完成工作任務，展現尊重、溝通以及合作的技巧。</w:t>
            </w:r>
          </w:p>
          <w:p w:rsidR="00D06F33" w:rsidRPr="00E07EA8" w:rsidRDefault="00D06F33" w:rsidP="00BE3A2B">
            <w:pPr>
              <w:rPr>
                <w:rFonts w:eastAsia="標楷體"/>
                <w:color w:val="000000" w:themeColor="text1"/>
              </w:rPr>
            </w:pPr>
            <w:r w:rsidRPr="00E07EA8">
              <w:rPr>
                <w:rFonts w:eastAsia="標楷體" w:hint="eastAsia"/>
                <w:color w:val="000000" w:themeColor="text1"/>
              </w:rPr>
              <w:t>4.</w:t>
            </w:r>
            <w:r w:rsidRPr="00E07EA8">
              <w:rPr>
                <w:rFonts w:hint="eastAsia"/>
                <w:color w:val="000000" w:themeColor="text1"/>
              </w:rPr>
              <w:t xml:space="preserve"> </w:t>
            </w:r>
            <w:r w:rsidRPr="00E07EA8">
              <w:rPr>
                <w:rFonts w:eastAsia="標楷體" w:hint="eastAsia"/>
                <w:color w:val="000000" w:themeColor="text1"/>
              </w:rPr>
              <w:t>勇敢的面對問題，還技巧的協助他人走出心中的陰霾。</w:t>
            </w:r>
          </w:p>
        </w:tc>
        <w:tc>
          <w:tcPr>
            <w:tcW w:w="2551" w:type="dxa"/>
          </w:tcPr>
          <w:p w:rsidR="00D06F33" w:rsidRPr="00E07EA8" w:rsidRDefault="00D06F33" w:rsidP="00BE3A2B">
            <w:pPr>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D06F33" w:rsidRPr="00E07EA8" w:rsidRDefault="00D06F33" w:rsidP="00BE3A2B">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851" w:type="dxa"/>
          </w:tcPr>
          <w:p w:rsidR="00D06F33" w:rsidRPr="00E07EA8" w:rsidRDefault="00D06F33" w:rsidP="00BE3A2B">
            <w:pPr>
              <w:widowControl/>
              <w:ind w:left="317" w:hangingChars="132" w:hanging="317"/>
              <w:jc w:val="center"/>
              <w:rPr>
                <w:rFonts w:eastAsia="標楷體"/>
                <w:color w:val="000000" w:themeColor="text1"/>
              </w:rPr>
            </w:pPr>
            <w:r w:rsidRPr="00E07EA8">
              <w:rPr>
                <w:rFonts w:eastAsia="標楷體" w:hint="eastAsia"/>
                <w:color w:val="000000" w:themeColor="text1"/>
              </w:rPr>
              <w:t>10</w:t>
            </w:r>
          </w:p>
        </w:tc>
        <w:tc>
          <w:tcPr>
            <w:tcW w:w="1701" w:type="dxa"/>
          </w:tcPr>
          <w:p w:rsidR="00D06F33" w:rsidRPr="00E07EA8" w:rsidRDefault="00D06F33" w:rsidP="00BE3A2B">
            <w:pPr>
              <w:rPr>
                <w:rFonts w:eastAsia="標楷體"/>
                <w:color w:val="000000" w:themeColor="text1"/>
              </w:rPr>
            </w:pPr>
            <w:r w:rsidRPr="00E07EA8">
              <w:rPr>
                <w:rFonts w:eastAsia="標楷體" w:hint="eastAsia"/>
                <w:color w:val="000000" w:themeColor="text1"/>
              </w:rPr>
              <w:t>討論、分享、</w:t>
            </w: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szCs w:val="20"/>
              </w:rPr>
            </w:pPr>
            <w:r w:rsidRPr="00E07EA8">
              <w:rPr>
                <w:rFonts w:eastAsia="標楷體" w:hint="eastAsia"/>
                <w:color w:val="000000" w:themeColor="text1"/>
              </w:rPr>
              <w:t>作業單、討論</w:t>
            </w:r>
          </w:p>
        </w:tc>
        <w:tc>
          <w:tcPr>
            <w:tcW w:w="1677" w:type="dxa"/>
          </w:tcPr>
          <w:p w:rsidR="00D06F33" w:rsidRPr="00E07EA8" w:rsidRDefault="00D06F33" w:rsidP="00BE3A2B">
            <w:pPr>
              <w:rPr>
                <w:rFonts w:ascii="標楷體" w:eastAsia="標楷體" w:hAnsi="標楷體" w:cs="Helvetica"/>
                <w:bCs/>
                <w:color w:val="000000" w:themeColor="text1"/>
                <w:shd w:val="clear" w:color="auto" w:fill="FFFFFF"/>
              </w:rPr>
            </w:pPr>
          </w:p>
        </w:tc>
        <w:tc>
          <w:tcPr>
            <w:tcW w:w="925" w:type="dxa"/>
          </w:tcPr>
          <w:p w:rsidR="00D06F33" w:rsidRPr="00E07EA8" w:rsidRDefault="00D06F33" w:rsidP="00BE3A2B">
            <w:pPr>
              <w:rPr>
                <w:rFonts w:eastAsia="標楷體"/>
                <w:color w:val="000000" w:themeColor="text1"/>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D06F33" w:rsidRPr="006E472C" w:rsidTr="00BE3A2B">
        <w:trPr>
          <w:trHeight w:val="519"/>
          <w:jc w:val="center"/>
        </w:trPr>
        <w:tc>
          <w:tcPr>
            <w:tcW w:w="14788" w:type="dxa"/>
            <w:gridSpan w:val="9"/>
            <w:tcBorders>
              <w:bottom w:val="single" w:sz="4" w:space="0" w:color="auto"/>
            </w:tcBorders>
            <w:vAlign w:val="center"/>
          </w:tcPr>
          <w:p w:rsidR="00D06F33" w:rsidRPr="006E472C" w:rsidRDefault="00D06F33" w:rsidP="00BE3A2B">
            <w:pPr>
              <w:ind w:leftChars="-12" w:left="-22" w:hangingChars="3" w:hanging="7"/>
              <w:jc w:val="both"/>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6E472C" w:rsidTr="00BE3A2B">
        <w:trPr>
          <w:trHeight w:val="580"/>
          <w:jc w:val="center"/>
        </w:trPr>
        <w:tc>
          <w:tcPr>
            <w:tcW w:w="1129" w:type="dxa"/>
            <w:vAlign w:val="center"/>
          </w:tcPr>
          <w:p w:rsidR="00D06F33" w:rsidRPr="006E472C" w:rsidRDefault="00D06F33" w:rsidP="00BE3A2B">
            <w:pPr>
              <w:spacing w:line="240" w:lineRule="exact"/>
              <w:jc w:val="center"/>
              <w:rPr>
                <w:rFonts w:eastAsia="標楷體"/>
              </w:rPr>
            </w:pPr>
            <w:r w:rsidRPr="006E472C">
              <w:rPr>
                <w:rFonts w:eastAsia="標楷體"/>
              </w:rPr>
              <w:t>教學期程</w:t>
            </w:r>
          </w:p>
        </w:tc>
        <w:tc>
          <w:tcPr>
            <w:tcW w:w="1701" w:type="dxa"/>
            <w:vAlign w:val="center"/>
          </w:tcPr>
          <w:p w:rsidR="00D06F33" w:rsidRPr="006E472C" w:rsidRDefault="00D06F33"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D06F33" w:rsidRPr="006E472C" w:rsidRDefault="00D06F33" w:rsidP="00BE3A2B">
            <w:pPr>
              <w:spacing w:line="240" w:lineRule="exact"/>
              <w:jc w:val="center"/>
              <w:rPr>
                <w:rFonts w:eastAsia="標楷體"/>
              </w:rPr>
            </w:pPr>
            <w:r w:rsidRPr="006E472C">
              <w:rPr>
                <w:rFonts w:eastAsia="標楷體" w:hint="eastAsia"/>
              </w:rPr>
              <w:t>核心素養</w:t>
            </w:r>
          </w:p>
        </w:tc>
        <w:tc>
          <w:tcPr>
            <w:tcW w:w="2126" w:type="dxa"/>
            <w:vAlign w:val="center"/>
          </w:tcPr>
          <w:p w:rsidR="00D06F33" w:rsidRPr="006E472C" w:rsidRDefault="00D06F33" w:rsidP="00BE3A2B">
            <w:pPr>
              <w:jc w:val="center"/>
              <w:rPr>
                <w:rFonts w:eastAsia="標楷體"/>
              </w:rPr>
            </w:pPr>
            <w:r w:rsidRPr="006E472C">
              <w:rPr>
                <w:rFonts w:eastAsia="標楷體" w:hint="eastAsia"/>
              </w:rPr>
              <w:t>學習目標</w:t>
            </w:r>
          </w:p>
        </w:tc>
        <w:tc>
          <w:tcPr>
            <w:tcW w:w="2551" w:type="dxa"/>
            <w:vAlign w:val="center"/>
          </w:tcPr>
          <w:p w:rsidR="00D06F33" w:rsidRPr="006E472C" w:rsidRDefault="00D06F33"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D06F33" w:rsidRPr="006E472C" w:rsidRDefault="00D06F33" w:rsidP="00BE3A2B">
            <w:pPr>
              <w:spacing w:line="240" w:lineRule="exact"/>
              <w:jc w:val="center"/>
              <w:rPr>
                <w:rFonts w:eastAsia="標楷體"/>
              </w:rPr>
            </w:pPr>
            <w:r w:rsidRPr="006E472C">
              <w:rPr>
                <w:rFonts w:eastAsia="標楷體"/>
              </w:rPr>
              <w:t>節數</w:t>
            </w:r>
          </w:p>
        </w:tc>
        <w:tc>
          <w:tcPr>
            <w:tcW w:w="1276" w:type="dxa"/>
            <w:vAlign w:val="center"/>
          </w:tcPr>
          <w:p w:rsidR="00D06F33" w:rsidRPr="006E472C" w:rsidRDefault="00D06F33" w:rsidP="00BE3A2B">
            <w:pPr>
              <w:spacing w:line="240" w:lineRule="exact"/>
              <w:jc w:val="center"/>
              <w:rPr>
                <w:rFonts w:eastAsia="標楷體"/>
              </w:rPr>
            </w:pPr>
            <w:r w:rsidRPr="006E472C">
              <w:rPr>
                <w:rFonts w:eastAsia="標楷體"/>
              </w:rPr>
              <w:t>評量方式</w:t>
            </w:r>
          </w:p>
        </w:tc>
        <w:tc>
          <w:tcPr>
            <w:tcW w:w="2244" w:type="dxa"/>
            <w:vAlign w:val="center"/>
          </w:tcPr>
          <w:p w:rsidR="00D06F33" w:rsidRPr="006E472C" w:rsidRDefault="00D06F33" w:rsidP="00BE3A2B">
            <w:pPr>
              <w:spacing w:line="240" w:lineRule="exact"/>
              <w:jc w:val="center"/>
              <w:rPr>
                <w:rFonts w:eastAsia="標楷體"/>
              </w:rPr>
            </w:pPr>
            <w:r w:rsidRPr="006E472C">
              <w:rPr>
                <w:rFonts w:eastAsia="標楷體" w:hint="eastAsia"/>
              </w:rPr>
              <w:t>教學資源</w:t>
            </w:r>
          </w:p>
        </w:tc>
        <w:tc>
          <w:tcPr>
            <w:tcW w:w="925" w:type="dxa"/>
            <w:vAlign w:val="center"/>
          </w:tcPr>
          <w:p w:rsidR="00D06F33" w:rsidRPr="006E472C" w:rsidRDefault="00D06F33" w:rsidP="00BE3A2B">
            <w:pPr>
              <w:spacing w:line="240" w:lineRule="exact"/>
              <w:jc w:val="center"/>
              <w:rPr>
                <w:rFonts w:eastAsia="標楷體"/>
              </w:rPr>
            </w:pPr>
            <w:r w:rsidRPr="006E472C">
              <w:rPr>
                <w:rFonts w:eastAsia="標楷體"/>
              </w:rPr>
              <w:t>備註</w:t>
            </w:r>
          </w:p>
        </w:tc>
      </w:tr>
      <w:tr w:rsidR="00D06F33" w:rsidRPr="006E472C" w:rsidTr="00BE3A2B">
        <w:trPr>
          <w:trHeight w:val="327"/>
          <w:jc w:val="center"/>
        </w:trPr>
        <w:tc>
          <w:tcPr>
            <w:tcW w:w="1129" w:type="dxa"/>
          </w:tcPr>
          <w:p w:rsidR="00D06F33" w:rsidRPr="006E472C" w:rsidRDefault="00D06F33" w:rsidP="00BE3A2B">
            <w:pPr>
              <w:rPr>
                <w:rFonts w:eastAsia="標楷體"/>
              </w:rPr>
            </w:pPr>
            <w:r>
              <w:rPr>
                <w:rFonts w:eastAsia="標楷體" w:hint="eastAsia"/>
              </w:rPr>
              <w:t>下學期</w:t>
            </w:r>
          </w:p>
        </w:tc>
        <w:tc>
          <w:tcPr>
            <w:tcW w:w="1701" w:type="dxa"/>
          </w:tcPr>
          <w:p w:rsidR="00D06F33" w:rsidRPr="0042649E" w:rsidRDefault="00D06F33" w:rsidP="00BE3A2B">
            <w:pPr>
              <w:rPr>
                <w:rFonts w:ascii="標楷體" w:eastAsia="標楷體" w:hAnsi="標楷體"/>
              </w:rPr>
            </w:pPr>
            <w:r w:rsidRPr="00D06F33">
              <w:rPr>
                <w:rFonts w:ascii="標楷體" w:eastAsia="標楷體" w:hAnsi="標楷體"/>
              </w:rPr>
              <w:t>子母跳</w:t>
            </w:r>
          </w:p>
        </w:tc>
        <w:tc>
          <w:tcPr>
            <w:tcW w:w="2127" w:type="dxa"/>
          </w:tcPr>
          <w:p w:rsidR="00D06F33" w:rsidRPr="00204DFF" w:rsidRDefault="00D06F33" w:rsidP="00BE3A2B">
            <w:pPr>
              <w:rPr>
                <w:rFonts w:ascii="標楷體" w:eastAsia="標楷體" w:hAnsi="標楷體"/>
              </w:rPr>
            </w:pPr>
            <w:r w:rsidRPr="00204DFF">
              <w:rPr>
                <w:rFonts w:ascii="標楷體" w:eastAsia="標楷體" w:hAnsi="標楷體"/>
              </w:rPr>
              <w:t>健體-E-A3</w:t>
            </w:r>
          </w:p>
          <w:p w:rsidR="00D06F33" w:rsidRPr="006E472C" w:rsidRDefault="00D06F33"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D06F33" w:rsidRPr="006E472C" w:rsidRDefault="00D06F33" w:rsidP="00BE3A2B">
            <w:pPr>
              <w:rPr>
                <w:rFonts w:eastAsia="標楷體"/>
              </w:rPr>
            </w:pPr>
            <w:r>
              <w:rPr>
                <w:rFonts w:eastAsia="標楷體" w:hint="eastAsia"/>
              </w:rPr>
              <w:t>擬定</w:t>
            </w:r>
            <w:r w:rsidRPr="00D06F33">
              <w:rPr>
                <w:rFonts w:ascii="標楷體" w:eastAsia="標楷體" w:hAnsi="標楷體"/>
              </w:rPr>
              <w:t>子母跳</w:t>
            </w:r>
            <w:r>
              <w:rPr>
                <w:rFonts w:eastAsia="標楷體" w:hint="eastAsia"/>
              </w:rPr>
              <w:t>跳繩技能自主練習計畫，並確實執行。</w:t>
            </w:r>
          </w:p>
        </w:tc>
        <w:tc>
          <w:tcPr>
            <w:tcW w:w="2551" w:type="dxa"/>
          </w:tcPr>
          <w:p w:rsidR="00D06F33" w:rsidRPr="006E472C" w:rsidRDefault="00D06F33"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D06F33" w:rsidRPr="006E472C" w:rsidRDefault="00D06F33" w:rsidP="00BE3A2B">
            <w:pPr>
              <w:widowControl/>
              <w:ind w:left="317" w:hangingChars="132" w:hanging="317"/>
              <w:jc w:val="center"/>
              <w:rPr>
                <w:rFonts w:eastAsia="標楷體"/>
              </w:rPr>
            </w:pPr>
            <w:r>
              <w:rPr>
                <w:rFonts w:eastAsia="標楷體" w:hint="eastAsia"/>
              </w:rPr>
              <w:t>9</w:t>
            </w:r>
          </w:p>
        </w:tc>
        <w:tc>
          <w:tcPr>
            <w:tcW w:w="1276" w:type="dxa"/>
          </w:tcPr>
          <w:p w:rsidR="00D06F33" w:rsidRPr="006E472C" w:rsidRDefault="00D06F33" w:rsidP="00BE3A2B">
            <w:pPr>
              <w:rPr>
                <w:rFonts w:eastAsia="標楷體"/>
                <w:szCs w:val="20"/>
              </w:rPr>
            </w:pPr>
            <w:r>
              <w:rPr>
                <w:rFonts w:eastAsia="標楷體" w:hint="eastAsia"/>
              </w:rPr>
              <w:t>實作評量</w:t>
            </w:r>
          </w:p>
        </w:tc>
        <w:tc>
          <w:tcPr>
            <w:tcW w:w="2244" w:type="dxa"/>
          </w:tcPr>
          <w:p w:rsidR="00D06F33" w:rsidRPr="006E472C" w:rsidRDefault="00631187" w:rsidP="00BE3A2B">
            <w:pPr>
              <w:rPr>
                <w:rFonts w:ascii="標楷體" w:eastAsia="標楷體" w:hAnsi="標楷體" w:cs="Helvetica"/>
                <w:bCs/>
                <w:shd w:val="clear" w:color="auto" w:fill="FFFFFF"/>
              </w:rPr>
            </w:pPr>
            <w:hyperlink r:id="rId10" w:history="1">
              <w:r w:rsidR="00D06F33" w:rsidRPr="00D06F33">
                <w:rPr>
                  <w:rStyle w:val="a9"/>
                  <w:rFonts w:ascii="標楷體" w:eastAsia="標楷體" w:hAnsi="標楷體" w:cs="Helvetica"/>
                  <w:bCs/>
                  <w:shd w:val="clear" w:color="auto" w:fill="FFFFFF"/>
                </w:rPr>
                <w:t>https://www.youtube.com/watch?v=zaMymAvPlWY&amp;list=PLP_LNfdAnbfZSiSXVc_-qDZcefNwRWTE8</w:t>
              </w:r>
            </w:hyperlink>
          </w:p>
        </w:tc>
        <w:tc>
          <w:tcPr>
            <w:tcW w:w="925" w:type="dxa"/>
          </w:tcPr>
          <w:p w:rsidR="00D06F33" w:rsidRPr="006E472C" w:rsidRDefault="00D06F33" w:rsidP="00BE3A2B">
            <w:pPr>
              <w:rPr>
                <w:rFonts w:eastAsia="標楷體"/>
              </w:rPr>
            </w:pPr>
          </w:p>
        </w:tc>
      </w:tr>
    </w:tbl>
    <w:p w:rsidR="00D06F33" w:rsidRP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Pr="00D06F33" w:rsidRDefault="00D06F33" w:rsidP="006F1D17">
      <w:pPr>
        <w:snapToGrid w:val="0"/>
        <w:spacing w:beforeLines="50" w:before="180" w:afterLines="50" w:after="180"/>
        <w:rPr>
          <w:rFonts w:eastAsia="標楷體"/>
          <w:u w:val="single"/>
        </w:rPr>
      </w:pPr>
    </w:p>
    <w:p w:rsidR="006F1D17" w:rsidRDefault="006F1D17" w:rsidP="006F1D17">
      <w:pPr>
        <w:pStyle w:val="affd"/>
        <w:spacing w:before="36" w:after="48"/>
        <w:ind w:left="720"/>
      </w:pPr>
      <w:bookmarkStart w:id="62" w:name="_Toc100903919"/>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62"/>
    </w:p>
    <w:p w:rsidR="00B648EA" w:rsidRDefault="00B648EA" w:rsidP="00B648EA">
      <w:pPr>
        <w:pStyle w:val="affd"/>
        <w:spacing w:before="36" w:after="48"/>
        <w:ind w:left="720"/>
      </w:pPr>
      <w:bookmarkStart w:id="63"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3"/>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bookmarkStart w:id="64" w:name="_GoBack"/>
      <w:bookmarkEnd w:id="64"/>
    </w:p>
    <w:sectPr w:rsidR="00975BE0" w:rsidSect="00975BE0">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87" w:rsidRDefault="00631187" w:rsidP="004D4306">
      <w:r>
        <w:separator/>
      </w:r>
    </w:p>
  </w:endnote>
  <w:endnote w:type="continuationSeparator" w:id="0">
    <w:p w:rsidR="00631187" w:rsidRDefault="0063118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4459D" w:rsidRDefault="00C4459D" w:rsidP="006962BF">
        <w:pPr>
          <w:pStyle w:val="a6"/>
          <w:jc w:val="center"/>
        </w:pPr>
        <w:r>
          <w:fldChar w:fldCharType="begin"/>
        </w:r>
        <w:r>
          <w:instrText>PAGE   \* MERGEFORMAT</w:instrText>
        </w:r>
        <w:r>
          <w:fldChar w:fldCharType="separate"/>
        </w:r>
        <w:r w:rsidR="00975BE0" w:rsidRPr="00975BE0">
          <w:rPr>
            <w:noProof/>
            <w:lang w:val="zh-TW"/>
          </w:rPr>
          <w:t>41</w:t>
        </w:r>
        <w:r>
          <w:fldChar w:fldCharType="end"/>
        </w:r>
      </w:p>
    </w:sdtContent>
  </w:sdt>
  <w:p w:rsidR="00C4459D" w:rsidRDefault="00C44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87" w:rsidRDefault="00631187" w:rsidP="004D4306">
      <w:r>
        <w:separator/>
      </w:r>
    </w:p>
  </w:footnote>
  <w:footnote w:type="continuationSeparator" w:id="0">
    <w:p w:rsidR="00631187" w:rsidRDefault="00631187"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187"/>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75BE0"/>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0FF7"/>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zaMymAvPlWY&amp;list=PLP_LNfdAnbfZSiSXVc_-qDZcefNwRWTE8" TargetMode="External"/><Relationship Id="rId4" Type="http://schemas.openxmlformats.org/officeDocument/2006/relationships/settings" Target="settings.xml"/><Relationship Id="rId9" Type="http://schemas.openxmlformats.org/officeDocument/2006/relationships/hyperlink" Target="https://www.youtube.com/watch?v=EIkDyTdoC3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6F1FE-BD8C-428F-AEB8-2EE35983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3</cp:revision>
  <cp:lastPrinted>2021-03-08T03:20:00Z</cp:lastPrinted>
  <dcterms:created xsi:type="dcterms:W3CDTF">2022-05-23T08:03:00Z</dcterms:created>
  <dcterms:modified xsi:type="dcterms:W3CDTF">2022-05-26T03:38:00Z</dcterms:modified>
</cp:coreProperties>
</file>