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97D" w:rsidRDefault="003E4267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基隆市政府及所屬機關學校獎懲案件請示單</w:t>
      </w:r>
    </w:p>
    <w:p w:rsidR="001D797D" w:rsidRDefault="003E4267">
      <w:pPr>
        <w:spacing w:line="320" w:lineRule="exact"/>
        <w:ind w:firstLine="80"/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16"/>
          <w:szCs w:val="16"/>
        </w:rPr>
        <w:t>本府人事處</w:t>
      </w:r>
      <w:r>
        <w:rPr>
          <w:rFonts w:ascii="標楷體" w:eastAsia="標楷體" w:hAnsi="標楷體"/>
          <w:sz w:val="16"/>
          <w:szCs w:val="16"/>
        </w:rPr>
        <w:t>110</w:t>
      </w:r>
      <w:r>
        <w:rPr>
          <w:rFonts w:ascii="標楷體" w:eastAsia="標楷體" w:hAnsi="標楷體"/>
          <w:sz w:val="16"/>
          <w:szCs w:val="16"/>
        </w:rPr>
        <w:t>年</w:t>
      </w:r>
      <w:r>
        <w:rPr>
          <w:rFonts w:ascii="標楷體" w:eastAsia="標楷體" w:hAnsi="標楷體"/>
          <w:sz w:val="16"/>
          <w:szCs w:val="16"/>
        </w:rPr>
        <w:t>10</w:t>
      </w:r>
      <w:r>
        <w:rPr>
          <w:rFonts w:ascii="標楷體" w:eastAsia="標楷體" w:hAnsi="標楷體"/>
          <w:sz w:val="16"/>
          <w:szCs w:val="16"/>
        </w:rPr>
        <w:t>月製表</w:t>
      </w:r>
    </w:p>
    <w:p w:rsidR="001D797D" w:rsidRDefault="003E4267">
      <w:pPr>
        <w:spacing w:before="216" w:after="36" w:line="200" w:lineRule="exact"/>
        <w:ind w:firstLine="140"/>
        <w:jc w:val="both"/>
      </w:pPr>
      <w:r>
        <w:rPr>
          <w:rFonts w:ascii="標楷體" w:eastAsia="標楷體" w:hAnsi="標楷體"/>
          <w:sz w:val="28"/>
          <w:szCs w:val="28"/>
        </w:rPr>
        <w:t>提案單位：</w:t>
      </w:r>
      <w:r>
        <w:rPr>
          <w:rFonts w:ascii="標楷體" w:eastAsia="標楷體" w:hAnsi="標楷體"/>
          <w:sz w:val="36"/>
          <w:szCs w:val="36"/>
        </w:rPr>
        <w:t xml:space="preserve"> </w:t>
      </w:r>
    </w:p>
    <w:tbl>
      <w:tblPr>
        <w:tblW w:w="947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1"/>
        <w:gridCol w:w="429"/>
        <w:gridCol w:w="563"/>
        <w:gridCol w:w="993"/>
        <w:gridCol w:w="992"/>
        <w:gridCol w:w="1412"/>
        <w:gridCol w:w="856"/>
        <w:gridCol w:w="1134"/>
        <w:gridCol w:w="429"/>
        <w:gridCol w:w="1408"/>
      </w:tblGrid>
      <w:tr w:rsidR="001D797D">
        <w:tblPrEx>
          <w:tblCellMar>
            <w:top w:w="0" w:type="dxa"/>
            <w:bottom w:w="0" w:type="dxa"/>
          </w:tblCellMar>
        </w:tblPrEx>
        <w:trPr>
          <w:trHeight w:val="897"/>
          <w:jc w:val="center"/>
        </w:trPr>
        <w:tc>
          <w:tcPr>
            <w:tcW w:w="16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97D" w:rsidRDefault="003E4267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獎懲案由</w:t>
            </w:r>
          </w:p>
        </w:tc>
        <w:tc>
          <w:tcPr>
            <w:tcW w:w="7787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97D" w:rsidRDefault="001D797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797D">
        <w:tblPrEx>
          <w:tblCellMar>
            <w:top w:w="0" w:type="dxa"/>
            <w:bottom w:w="0" w:type="dxa"/>
          </w:tblCellMar>
        </w:tblPrEx>
        <w:trPr>
          <w:trHeight w:val="4822"/>
          <w:jc w:val="center"/>
        </w:trPr>
        <w:tc>
          <w:tcPr>
            <w:tcW w:w="169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97D" w:rsidRDefault="003E4267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案件概況</w:t>
            </w:r>
          </w:p>
          <w:p w:rsidR="001D797D" w:rsidRDefault="003E4267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說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明</w:t>
            </w:r>
          </w:p>
        </w:tc>
        <w:tc>
          <w:tcPr>
            <w:tcW w:w="7787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7D" w:rsidRDefault="003E4267">
            <w:pPr>
              <w:pStyle w:val="a3"/>
              <w:numPr>
                <w:ilvl w:val="0"/>
                <w:numId w:val="1"/>
              </w:numPr>
              <w:tabs>
                <w:tab w:val="left" w:pos="604"/>
              </w:tabs>
              <w:spacing w:line="500" w:lineRule="exact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辦理期間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程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：</w:t>
            </w:r>
          </w:p>
          <w:p w:rsidR="001D797D" w:rsidRDefault="003E4267">
            <w:pPr>
              <w:pStyle w:val="a3"/>
              <w:tabs>
                <w:tab w:val="left" w:pos="604"/>
              </w:tabs>
              <w:spacing w:line="500" w:lineRule="exact"/>
              <w:ind w:left="12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日起至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日止，歷時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月。</w:t>
            </w:r>
          </w:p>
          <w:p w:rsidR="001D797D" w:rsidRDefault="003E4267">
            <w:pPr>
              <w:pStyle w:val="a3"/>
              <w:numPr>
                <w:ilvl w:val="0"/>
                <w:numId w:val="1"/>
              </w:numPr>
              <w:tabs>
                <w:tab w:val="left" w:pos="604"/>
              </w:tabs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案件類型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請擇一勾選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：</w:t>
            </w:r>
          </w:p>
          <w:p w:rsidR="001D797D" w:rsidRDefault="003E4267">
            <w:pPr>
              <w:tabs>
                <w:tab w:val="left" w:pos="604"/>
              </w:tabs>
              <w:spacing w:line="500" w:lineRule="exact"/>
              <w:ind w:firstLine="6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首次辦理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經常性業務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1D797D" w:rsidRDefault="003E4267">
            <w:pPr>
              <w:pStyle w:val="a3"/>
              <w:numPr>
                <w:ilvl w:val="0"/>
                <w:numId w:val="1"/>
              </w:numPr>
              <w:tabs>
                <w:tab w:val="left" w:pos="604"/>
              </w:tabs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案件性質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可複選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：</w:t>
            </w:r>
          </w:p>
          <w:p w:rsidR="001D797D" w:rsidRDefault="003E4267">
            <w:pPr>
              <w:tabs>
                <w:tab w:val="left" w:pos="604"/>
              </w:tabs>
              <w:spacing w:line="500" w:lineRule="exact"/>
              <w:ind w:firstLine="6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重要專案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特殊複雜性案件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工程類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活動類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1D797D" w:rsidRDefault="003E4267">
            <w:pPr>
              <w:tabs>
                <w:tab w:val="left" w:pos="604"/>
              </w:tabs>
              <w:spacing w:line="500" w:lineRule="exact"/>
              <w:ind w:firstLine="6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中央機關指定辦理案件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中央機關評核或競賽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其他</w:t>
            </w:r>
          </w:p>
          <w:p w:rsidR="001D797D" w:rsidRDefault="003E4267">
            <w:pPr>
              <w:spacing w:line="500" w:lineRule="exact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四、具體成效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限</w:t>
            </w:r>
            <w:r>
              <w:rPr>
                <w:rFonts w:ascii="標楷體" w:eastAsia="標楷體" w:hAnsi="標楷體"/>
              </w:rPr>
              <w:t>200</w:t>
            </w:r>
            <w:r>
              <w:rPr>
                <w:rFonts w:ascii="標楷體" w:eastAsia="標楷體" w:hAnsi="標楷體"/>
              </w:rPr>
              <w:t>個字以內，請儘可能以數據化方式呈現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：</w:t>
            </w:r>
          </w:p>
          <w:p w:rsidR="001D797D" w:rsidRDefault="003E4267">
            <w:pPr>
              <w:spacing w:line="0" w:lineRule="atLeast"/>
              <w:ind w:left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如屬「經常性」業務之獎勵案件，並請補充說明與前次辦理情形之差異或突破性作為；如屬懲處案件，請說明違失行為之影響層面。</w:t>
            </w:r>
            <w:r>
              <w:rPr>
                <w:rFonts w:ascii="標楷體" w:eastAsia="標楷體" w:hAnsi="標楷體"/>
              </w:rPr>
              <w:t>)</w:t>
            </w:r>
          </w:p>
          <w:p w:rsidR="001D797D" w:rsidRDefault="001D797D">
            <w:pPr>
              <w:spacing w:line="0" w:lineRule="atLeast"/>
              <w:ind w:left="600"/>
              <w:jc w:val="both"/>
              <w:rPr>
                <w:rFonts w:ascii="標楷體" w:eastAsia="標楷體" w:hAnsi="標楷體"/>
              </w:rPr>
            </w:pPr>
          </w:p>
          <w:p w:rsidR="001D797D" w:rsidRDefault="001D797D">
            <w:pPr>
              <w:spacing w:line="0" w:lineRule="atLeast"/>
              <w:ind w:left="600"/>
              <w:jc w:val="both"/>
              <w:rPr>
                <w:rFonts w:ascii="標楷體" w:eastAsia="標楷體" w:hAnsi="標楷體"/>
              </w:rPr>
            </w:pPr>
          </w:p>
          <w:p w:rsidR="001D797D" w:rsidRDefault="001D797D">
            <w:pPr>
              <w:spacing w:line="0" w:lineRule="atLeast"/>
              <w:ind w:left="600"/>
              <w:jc w:val="both"/>
              <w:rPr>
                <w:rFonts w:ascii="標楷體" w:eastAsia="標楷體" w:hAnsi="標楷體"/>
              </w:rPr>
            </w:pPr>
          </w:p>
        </w:tc>
      </w:tr>
      <w:tr w:rsidR="001D797D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169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97D" w:rsidRDefault="003E4267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擬予獎懲額度及人數</w:t>
            </w:r>
          </w:p>
          <w:p w:rsidR="001D797D" w:rsidRDefault="003E4267">
            <w:pPr>
              <w:spacing w:line="240" w:lineRule="exact"/>
              <w:ind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lastRenderedPageBreak/>
              <w:t>(</w:t>
            </w:r>
            <w:r>
              <w:rPr>
                <w:rFonts w:ascii="標楷體" w:eastAsia="標楷體" w:hAnsi="標楷體"/>
                <w:sz w:val="18"/>
                <w:szCs w:val="18"/>
              </w:rPr>
              <w:t>欄位如有不足，請自行增列</w:t>
            </w:r>
            <w:r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254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7D" w:rsidRDefault="003E426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獎懲額度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7D" w:rsidRDefault="003E426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人次</w:t>
            </w:r>
          </w:p>
        </w:tc>
        <w:tc>
          <w:tcPr>
            <w:tcW w:w="2419" w:type="dxa"/>
            <w:gridSpan w:val="3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7D" w:rsidRDefault="003E426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獎懲額度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7D" w:rsidRDefault="003E426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人次</w:t>
            </w:r>
          </w:p>
        </w:tc>
      </w:tr>
      <w:tr w:rsidR="001D797D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6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97D" w:rsidRDefault="001D797D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7D" w:rsidRDefault="001D797D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7D" w:rsidRDefault="001D797D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7D" w:rsidRDefault="001D797D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7D" w:rsidRDefault="001D797D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1D797D">
        <w:tblPrEx>
          <w:tblCellMar>
            <w:top w:w="0" w:type="dxa"/>
            <w:bottom w:w="0" w:type="dxa"/>
          </w:tblCellMar>
        </w:tblPrEx>
        <w:trPr>
          <w:trHeight w:val="409"/>
          <w:jc w:val="center"/>
        </w:trPr>
        <w:tc>
          <w:tcPr>
            <w:tcW w:w="16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97D" w:rsidRDefault="001D797D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7D" w:rsidRDefault="001D797D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7D" w:rsidRDefault="001D797D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7D" w:rsidRDefault="001D797D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7D" w:rsidRDefault="001D797D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1D797D">
        <w:tblPrEx>
          <w:tblCellMar>
            <w:top w:w="0" w:type="dxa"/>
            <w:bottom w:w="0" w:type="dxa"/>
          </w:tblCellMar>
        </w:tblPrEx>
        <w:trPr>
          <w:trHeight w:val="428"/>
          <w:jc w:val="center"/>
        </w:trPr>
        <w:tc>
          <w:tcPr>
            <w:tcW w:w="16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97D" w:rsidRDefault="001D797D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7D" w:rsidRDefault="001D797D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7D" w:rsidRDefault="001D797D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7D" w:rsidRDefault="001D797D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7D" w:rsidRDefault="001D797D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D797D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9477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97D" w:rsidRDefault="003E4267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lastRenderedPageBreak/>
              <w:t>擬予獎懲人員名單</w:t>
            </w:r>
          </w:p>
        </w:tc>
      </w:tr>
      <w:tr w:rsidR="001D797D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97D" w:rsidRDefault="003E426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服務單位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97D" w:rsidRDefault="003E426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97D" w:rsidRDefault="003E426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97D" w:rsidRDefault="003E426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獎懲事由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97D" w:rsidRDefault="003E426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建議獎懲額度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97D" w:rsidRDefault="003E426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適用獎懲</w:t>
            </w:r>
          </w:p>
          <w:p w:rsidR="001D797D" w:rsidRDefault="003E426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依據條款</w:t>
            </w:r>
          </w:p>
        </w:tc>
      </w:tr>
      <w:tr w:rsidR="001D797D">
        <w:tblPrEx>
          <w:tblCellMar>
            <w:top w:w="0" w:type="dxa"/>
            <w:bottom w:w="0" w:type="dxa"/>
          </w:tblCellMar>
        </w:tblPrEx>
        <w:trPr>
          <w:trHeight w:val="1149"/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7D" w:rsidRDefault="001D797D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7D" w:rsidRDefault="001D797D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7D" w:rsidRDefault="001D797D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7D" w:rsidRDefault="001D797D">
            <w:pPr>
              <w:autoSpaceDE w:val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7D" w:rsidRDefault="001D797D">
            <w:pPr>
              <w:ind w:right="-115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7D" w:rsidRDefault="001D797D">
            <w:pPr>
              <w:spacing w:line="240" w:lineRule="exact"/>
              <w:ind w:left="-72" w:right="-113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1D797D">
        <w:tblPrEx>
          <w:tblCellMar>
            <w:top w:w="0" w:type="dxa"/>
            <w:bottom w:w="0" w:type="dxa"/>
          </w:tblCellMar>
        </w:tblPrEx>
        <w:trPr>
          <w:trHeight w:val="1200"/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7D" w:rsidRDefault="001D797D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7D" w:rsidRDefault="001D797D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7D" w:rsidRDefault="001D797D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7D" w:rsidRDefault="001D797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7D" w:rsidRDefault="001D797D">
            <w:pPr>
              <w:ind w:right="-115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7D" w:rsidRDefault="001D797D">
            <w:pPr>
              <w:spacing w:line="240" w:lineRule="exact"/>
              <w:ind w:left="-72" w:right="-113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1D797D">
        <w:tblPrEx>
          <w:tblCellMar>
            <w:top w:w="0" w:type="dxa"/>
            <w:bottom w:w="0" w:type="dxa"/>
          </w:tblCellMar>
        </w:tblPrEx>
        <w:trPr>
          <w:trHeight w:val="1200"/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7D" w:rsidRDefault="001D797D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7D" w:rsidRDefault="001D797D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7D" w:rsidRDefault="001D797D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7D" w:rsidRDefault="001D797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7D" w:rsidRDefault="001D797D">
            <w:pPr>
              <w:ind w:right="-115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7D" w:rsidRDefault="001D797D">
            <w:pPr>
              <w:spacing w:line="240" w:lineRule="exact"/>
              <w:ind w:left="-72" w:right="-113"/>
              <w:rPr>
                <w:rFonts w:ascii="標楷體" w:eastAsia="標楷體" w:hAnsi="標楷體"/>
                <w:bCs/>
                <w:sz w:val="22"/>
              </w:rPr>
            </w:pPr>
          </w:p>
        </w:tc>
      </w:tr>
    </w:tbl>
    <w:p w:rsidR="001D797D" w:rsidRDefault="003E4267">
      <w:pPr>
        <w:jc w:val="right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/>
          <w:sz w:val="18"/>
          <w:szCs w:val="18"/>
        </w:rPr>
        <w:t>(</w:t>
      </w:r>
      <w:r>
        <w:rPr>
          <w:rFonts w:ascii="標楷體" w:eastAsia="標楷體" w:hAnsi="標楷體"/>
          <w:sz w:val="18"/>
          <w:szCs w:val="18"/>
        </w:rPr>
        <w:t>欄位如有不足，請自行增列</w:t>
      </w:r>
      <w:r>
        <w:rPr>
          <w:rFonts w:ascii="標楷體" w:eastAsia="標楷體" w:hAnsi="標楷體"/>
          <w:sz w:val="18"/>
          <w:szCs w:val="18"/>
        </w:rPr>
        <w:t>)</w:t>
      </w:r>
    </w:p>
    <w:p w:rsidR="001D797D" w:rsidRDefault="003E4267">
      <w:pPr>
        <w:spacing w:line="360" w:lineRule="exact"/>
        <w:rPr>
          <w:rFonts w:ascii="標楷體" w:eastAsia="標楷體" w:hAnsi="標楷體"/>
          <w:b/>
        </w:rPr>
      </w:pPr>
      <w:bookmarkStart w:id="1" w:name="_Hlk84933186"/>
      <w:r>
        <w:rPr>
          <w:rFonts w:ascii="標楷體" w:eastAsia="標楷體" w:hAnsi="標楷體"/>
          <w:b/>
        </w:rPr>
        <w:t>填表說明：</w:t>
      </w:r>
    </w:p>
    <w:p w:rsidR="001D797D" w:rsidRDefault="003E4267">
      <w:pPr>
        <w:pStyle w:val="a3"/>
        <w:numPr>
          <w:ilvl w:val="0"/>
          <w:numId w:val="2"/>
        </w:num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本表名詞定義及說明如下：</w:t>
      </w:r>
    </w:p>
    <w:p w:rsidR="001D797D" w:rsidRDefault="003E4267">
      <w:pPr>
        <w:pStyle w:val="a3"/>
        <w:spacing w:line="360" w:lineRule="exact"/>
        <w:ind w:left="360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(</w:t>
      </w:r>
      <w:r>
        <w:rPr>
          <w:rFonts w:ascii="標楷體" w:eastAsia="標楷體" w:hAnsi="標楷體"/>
          <w:b/>
          <w:bCs/>
        </w:rPr>
        <w:t>一</w:t>
      </w:r>
      <w:r>
        <w:rPr>
          <w:rFonts w:ascii="標楷體" w:eastAsia="標楷體" w:hAnsi="標楷體"/>
          <w:b/>
          <w:bCs/>
        </w:rPr>
        <w:t>)</w:t>
      </w:r>
      <w:r>
        <w:rPr>
          <w:rFonts w:ascii="標楷體" w:eastAsia="標楷體" w:hAnsi="標楷體"/>
          <w:b/>
          <w:bCs/>
        </w:rPr>
        <w:t>案件類型：</w:t>
      </w:r>
    </w:p>
    <w:p w:rsidR="001D797D" w:rsidRDefault="003E4267">
      <w:pPr>
        <w:pStyle w:val="a3"/>
        <w:spacing w:line="360" w:lineRule="exact"/>
        <w:ind w:left="840" w:hanging="240"/>
        <w:jc w:val="both"/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  <w:b/>
          <w:bCs/>
        </w:rPr>
        <w:t>首次辦理</w:t>
      </w:r>
      <w:r>
        <w:rPr>
          <w:rFonts w:ascii="標楷體" w:eastAsia="標楷體" w:hAnsi="標楷體"/>
        </w:rPr>
        <w:t>：指首次自行規劃辦理之案件，例如：「海派、浪漫。</w:t>
      </w:r>
      <w:r>
        <w:rPr>
          <w:rFonts w:ascii="標楷體" w:eastAsia="標楷體" w:hAnsi="標楷體"/>
        </w:rPr>
        <w:t>Say_</w:t>
      </w:r>
      <w:r>
        <w:rPr>
          <w:rFonts w:ascii="標楷體" w:eastAsia="標楷體" w:hAnsi="標楷體"/>
        </w:rPr>
        <w:t>基隆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/>
        </w:rPr>
        <w:t>基隆城市觀光論壇」。</w:t>
      </w:r>
    </w:p>
    <w:p w:rsidR="001D797D" w:rsidRDefault="003E4267">
      <w:pPr>
        <w:pStyle w:val="a3"/>
        <w:spacing w:line="360" w:lineRule="exact"/>
        <w:ind w:left="840" w:hanging="240"/>
        <w:jc w:val="both"/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  <w:b/>
          <w:bCs/>
        </w:rPr>
        <w:t>經常性業務</w:t>
      </w:r>
      <w:r>
        <w:rPr>
          <w:rFonts w:ascii="標楷體" w:eastAsia="標楷體" w:hAnsi="標楷體"/>
        </w:rPr>
        <w:t>：指每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學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年度、每間年、每季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/>
        </w:rPr>
        <w:t>等，具週期或常態性之例行業務，例如：國民中小學候用校用甄選作業等、年度公文處理成績績優、役男徵集及輸送作業。</w:t>
      </w:r>
    </w:p>
    <w:p w:rsidR="001D797D" w:rsidRDefault="003E4267">
      <w:pPr>
        <w:pStyle w:val="a3"/>
        <w:spacing w:line="360" w:lineRule="exact"/>
        <w:ind w:left="360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(</w:t>
      </w:r>
      <w:r>
        <w:rPr>
          <w:rFonts w:ascii="標楷體" w:eastAsia="標楷體" w:hAnsi="標楷體"/>
          <w:b/>
          <w:bCs/>
        </w:rPr>
        <w:t>二</w:t>
      </w:r>
      <w:r>
        <w:rPr>
          <w:rFonts w:ascii="標楷體" w:eastAsia="標楷體" w:hAnsi="標楷體"/>
          <w:b/>
          <w:bCs/>
        </w:rPr>
        <w:t>)</w:t>
      </w:r>
      <w:r>
        <w:rPr>
          <w:rFonts w:ascii="標楷體" w:eastAsia="標楷體" w:hAnsi="標楷體"/>
          <w:b/>
          <w:bCs/>
        </w:rPr>
        <w:t>案件性質：</w:t>
      </w:r>
    </w:p>
    <w:p w:rsidR="001D797D" w:rsidRDefault="003E4267">
      <w:pPr>
        <w:pStyle w:val="a3"/>
        <w:spacing w:line="360" w:lineRule="exact"/>
        <w:ind w:left="840" w:hanging="240"/>
        <w:jc w:val="both"/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  <w:b/>
          <w:bCs/>
        </w:rPr>
        <w:t>重要專案</w:t>
      </w:r>
      <w:r>
        <w:rPr>
          <w:rFonts w:ascii="標楷體" w:eastAsia="標楷體" w:hAnsi="標楷體"/>
        </w:rPr>
        <w:t>：辦理市長交辦之重大任務、或辦理中央機關之政策性任務、或舉辦跨局處之大型活動或會議等。例如：潮境海灣節系列活動、國慶晚會活動、基隆城市產業博覽會。</w:t>
      </w:r>
    </w:p>
    <w:p w:rsidR="001D797D" w:rsidRDefault="003E4267">
      <w:pPr>
        <w:autoSpaceDE w:val="0"/>
        <w:ind w:left="840" w:hanging="240"/>
        <w:jc w:val="both"/>
      </w:pPr>
      <w:r>
        <w:rPr>
          <w:rFonts w:ascii="標楷體" w:eastAsia="標楷體" w:hAnsi="標楷體"/>
        </w:rPr>
        <w:lastRenderedPageBreak/>
        <w:t>2.</w:t>
      </w:r>
      <w:r>
        <w:rPr>
          <w:rFonts w:ascii="標楷體" w:eastAsia="標楷體" w:hAnsi="標楷體"/>
          <w:b/>
          <w:bCs/>
        </w:rPr>
        <w:t>特殊複雜性案件</w:t>
      </w:r>
      <w:r>
        <w:rPr>
          <w:rFonts w:ascii="標楷體" w:eastAsia="標楷體" w:hAnsi="標楷體"/>
        </w:rPr>
        <w:t>：指複雜度高、需多方彙整、查驗或協調處理之案件。例如：辦理清結「基隆市加速取得都市計畫公共設施保留地特別決算」帳務案。</w:t>
      </w:r>
    </w:p>
    <w:p w:rsidR="001D797D" w:rsidRDefault="003E4267">
      <w:pPr>
        <w:autoSpaceDE w:val="0"/>
        <w:ind w:left="840" w:hanging="240"/>
        <w:jc w:val="both"/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  <w:b/>
          <w:bCs/>
        </w:rPr>
        <w:t>工程類</w:t>
      </w:r>
      <w:r>
        <w:rPr>
          <w:rFonts w:ascii="標楷體" w:eastAsia="標楷體" w:hAnsi="標楷體"/>
        </w:rPr>
        <w:t>：指各類新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重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建工程、補強工程、其他營繕工程。</w:t>
      </w:r>
    </w:p>
    <w:p w:rsidR="001D797D" w:rsidRDefault="003E4267">
      <w:pPr>
        <w:autoSpaceDE w:val="0"/>
        <w:ind w:left="840" w:hanging="240"/>
        <w:jc w:val="both"/>
      </w:pPr>
      <w:r>
        <w:rPr>
          <w:rFonts w:ascii="標楷體" w:eastAsia="標楷體" w:hAnsi="標楷體"/>
        </w:rPr>
        <w:t>4.</w:t>
      </w:r>
      <w:r>
        <w:rPr>
          <w:rFonts w:ascii="標楷體" w:eastAsia="標楷體" w:hAnsi="標楷體"/>
          <w:b/>
          <w:bCs/>
        </w:rPr>
        <w:t>活動類</w:t>
      </w:r>
      <w:r>
        <w:rPr>
          <w:rFonts w:ascii="標楷體" w:eastAsia="標楷體" w:hAnsi="標楷體"/>
        </w:rPr>
        <w:t>：指自行規劃辦理之各種活動、競賽或研討會等。</w:t>
      </w:r>
    </w:p>
    <w:p w:rsidR="001D797D" w:rsidRDefault="003E4267">
      <w:pPr>
        <w:autoSpaceDE w:val="0"/>
        <w:ind w:left="840" w:hanging="240"/>
        <w:jc w:val="both"/>
      </w:pPr>
      <w:r>
        <w:rPr>
          <w:rFonts w:ascii="標楷體" w:eastAsia="標楷體" w:hAnsi="標楷體"/>
        </w:rPr>
        <w:t>5.</w:t>
      </w:r>
      <w:r>
        <w:rPr>
          <w:rFonts w:ascii="標楷體" w:eastAsia="標楷體" w:hAnsi="標楷體"/>
          <w:b/>
          <w:bCs/>
        </w:rPr>
        <w:t>中央機關指定辦理案件</w:t>
      </w:r>
      <w:r>
        <w:rPr>
          <w:rFonts w:ascii="標楷體" w:eastAsia="標楷體" w:hAnsi="標楷體"/>
        </w:rPr>
        <w:t>：指配合中央機關執行之業務、活動或計畫，非本府及所屬機關自行規劃辦理之案件，例如：配合交通部民航局推動遙控無人機規範管理業務、高級中等學校學生學習扶助方案、因應疫情擴大急難紓困計畫。</w:t>
      </w:r>
    </w:p>
    <w:p w:rsidR="001D797D" w:rsidRDefault="003E4267">
      <w:pPr>
        <w:pStyle w:val="a3"/>
        <w:spacing w:line="360" w:lineRule="exact"/>
        <w:ind w:left="840" w:hanging="240"/>
        <w:jc w:val="both"/>
      </w:pPr>
      <w:r>
        <w:rPr>
          <w:rFonts w:ascii="標楷體" w:eastAsia="標楷體" w:hAnsi="標楷體"/>
        </w:rPr>
        <w:t>6.</w:t>
      </w:r>
      <w:r>
        <w:rPr>
          <w:rFonts w:ascii="標楷體" w:eastAsia="標楷體" w:hAnsi="標楷體"/>
          <w:b/>
          <w:bCs/>
        </w:rPr>
        <w:t>中央機關評核或競賽</w:t>
      </w:r>
      <w:r>
        <w:rPr>
          <w:rFonts w:ascii="標楷體" w:eastAsia="標楷體" w:hAnsi="標楷體"/>
        </w:rPr>
        <w:t>：指中央機關舉辦之考核、評鑑或競賽等，例如：各</w:t>
      </w:r>
      <w:r>
        <w:rPr>
          <w:rFonts w:ascii="標楷體" w:eastAsia="標楷體" w:hAnsi="標楷體"/>
        </w:rPr>
        <w:t>地方政府查緝私劣菸酒績效考核、首都生活圈觀光重點遊憩場域交通管理計畫評鑑、基層運動選手訓練站區域性對抗賽。</w:t>
      </w:r>
    </w:p>
    <w:p w:rsidR="001D797D" w:rsidRDefault="003E4267">
      <w:pPr>
        <w:pStyle w:val="a3"/>
        <w:numPr>
          <w:ilvl w:val="0"/>
          <w:numId w:val="2"/>
        </w:numPr>
        <w:spacing w:line="360" w:lineRule="exact"/>
        <w:jc w:val="both"/>
      </w:pPr>
      <w:r>
        <w:rPr>
          <w:rFonts w:eastAsia="標楷體"/>
          <w:b/>
          <w:bCs/>
        </w:rPr>
        <w:t>適用獎懲依據</w:t>
      </w:r>
      <w:r>
        <w:rPr>
          <w:rFonts w:eastAsia="標楷體"/>
        </w:rPr>
        <w:t>：請依據「基隆市政府及所屬機關學校公務人員獎懲案件處理要點」填寫點項款目，例如：本府及所屬機關學校公務人員獎懲案件處理要點第</w:t>
      </w:r>
      <w:r>
        <w:rPr>
          <w:rFonts w:eastAsia="標楷體"/>
        </w:rPr>
        <w:t>5</w:t>
      </w:r>
      <w:r>
        <w:rPr>
          <w:rFonts w:eastAsia="標楷體"/>
        </w:rPr>
        <w:t>點第</w:t>
      </w:r>
      <w:r>
        <w:rPr>
          <w:rFonts w:eastAsia="標楷體"/>
        </w:rPr>
        <w:t>1</w:t>
      </w:r>
      <w:r>
        <w:rPr>
          <w:rFonts w:eastAsia="標楷體"/>
        </w:rPr>
        <w:t>項第</w:t>
      </w:r>
      <w:r>
        <w:rPr>
          <w:rFonts w:eastAsia="標楷體"/>
        </w:rPr>
        <w:t>1</w:t>
      </w:r>
      <w:r>
        <w:rPr>
          <w:rFonts w:eastAsia="標楷體"/>
        </w:rPr>
        <w:t>款第</w:t>
      </w:r>
      <w:r>
        <w:rPr>
          <w:rFonts w:eastAsia="標楷體"/>
        </w:rPr>
        <w:t>1</w:t>
      </w:r>
      <w:r>
        <w:rPr>
          <w:rFonts w:eastAsia="標楷體"/>
        </w:rPr>
        <w:t>目；或依據其他獎懲依據，填寫適用之點次條號。</w:t>
      </w:r>
    </w:p>
    <w:p w:rsidR="001D797D" w:rsidRDefault="003E4267">
      <w:pPr>
        <w:pStyle w:val="a3"/>
        <w:numPr>
          <w:ilvl w:val="0"/>
          <w:numId w:val="2"/>
        </w:numPr>
        <w:spacing w:line="360" w:lineRule="exact"/>
        <w:jc w:val="both"/>
      </w:pPr>
      <w:r>
        <w:rPr>
          <w:rFonts w:ascii="標楷體" w:eastAsia="標楷體" w:hAnsi="標楷體"/>
        </w:rPr>
        <w:t>擬予獎懲人數如有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人以上，應分別敘明擬予獎懲人員係督辦、主辦或協辦之性質，並請敘明實際工作內容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例如：負責撰寫計畫、連絡窗口、場地布置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/>
        </w:rPr>
        <w:t>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  <w:bookmarkEnd w:id="1"/>
    </w:p>
    <w:sectPr w:rsidR="001D797D">
      <w:pgSz w:w="11906" w:h="16838"/>
      <w:pgMar w:top="851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E4267">
      <w:r>
        <w:separator/>
      </w:r>
    </w:p>
  </w:endnote>
  <w:endnote w:type="continuationSeparator" w:id="0">
    <w:p w:rsidR="00000000" w:rsidRDefault="003E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E4267">
      <w:r>
        <w:rPr>
          <w:color w:val="000000"/>
        </w:rPr>
        <w:separator/>
      </w:r>
    </w:p>
  </w:footnote>
  <w:footnote w:type="continuationSeparator" w:id="0">
    <w:p w:rsidR="00000000" w:rsidRDefault="003E4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64F7D"/>
    <w:multiLevelType w:val="multilevel"/>
    <w:tmpl w:val="49C0AD1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5E6A8B"/>
    <w:multiLevelType w:val="multilevel"/>
    <w:tmpl w:val="4B8C898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D797D"/>
    <w:rsid w:val="001D797D"/>
    <w:rsid w:val="003E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C06EDB-EA2E-4C83-915A-17380376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994</Characters>
  <Application>Microsoft Office Word</Application>
  <DocSecurity>4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藍榆晴</dc:creator>
  <dc:description/>
  <cp:lastModifiedBy>USER</cp:lastModifiedBy>
  <cp:revision>2</cp:revision>
  <cp:lastPrinted>2021-10-12T04:12:00Z</cp:lastPrinted>
  <dcterms:created xsi:type="dcterms:W3CDTF">2021-10-22T02:49:00Z</dcterms:created>
  <dcterms:modified xsi:type="dcterms:W3CDTF">2021-10-22T02:49:00Z</dcterms:modified>
</cp:coreProperties>
</file>