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BF" w:rsidRPr="0055227A" w:rsidRDefault="0055227A" w:rsidP="0055227A">
      <w:pPr>
        <w:pStyle w:val="a3"/>
        <w:spacing w:before="50" w:line="240" w:lineRule="auto"/>
        <w:ind w:leftChars="12" w:left="419" w:hanging="390"/>
        <w:jc w:val="center"/>
        <w:rPr>
          <w:rFonts w:hAnsi="標楷體"/>
          <w:sz w:val="32"/>
        </w:rPr>
      </w:pPr>
      <w:r w:rsidRPr="0055227A">
        <w:rPr>
          <w:rFonts w:hAnsi="標楷體" w:hint="eastAsia"/>
          <w:sz w:val="32"/>
        </w:rPr>
        <w:t>基隆市東信國小</w:t>
      </w:r>
      <w:r w:rsidR="00634C8B">
        <w:rPr>
          <w:rFonts w:hAnsi="標楷體" w:hint="eastAsia"/>
          <w:sz w:val="32"/>
        </w:rPr>
        <w:t>104學年度</w:t>
      </w:r>
      <w:r w:rsidRPr="0055227A">
        <w:rPr>
          <w:rFonts w:hint="eastAsia"/>
          <w:sz w:val="32"/>
        </w:rPr>
        <w:t>上學期</w:t>
      </w:r>
      <w:r w:rsidRPr="0055227A">
        <w:rPr>
          <w:rFonts w:hAnsi="標楷體" w:hint="eastAsia"/>
          <w:sz w:val="32"/>
        </w:rPr>
        <w:t>海洋教育</w:t>
      </w:r>
      <w:r w:rsidR="00DA44BF" w:rsidRPr="0055227A">
        <w:rPr>
          <w:rFonts w:hAnsi="標楷體" w:hint="eastAsia"/>
          <w:sz w:val="32"/>
        </w:rPr>
        <w:t>學校本位課程統整架構圖</w:t>
      </w:r>
    </w:p>
    <w:p w:rsidR="00DA44BF" w:rsidRDefault="00160389">
      <w:pPr>
        <w:widowControl/>
      </w:pPr>
      <w:r>
        <w:rPr>
          <w:noProof/>
        </w:rPr>
        <w:pict>
          <v:group id="_x0000_s1103" style="position:absolute;margin-left:17.6pt;margin-top:61.2pt;width:486pt;height:574.95pt;z-index:251658240" coordorigin="1012,2714" coordsize="9720,11499">
            <v:oval id="_x0000_s1104" style="position:absolute;left:4710;top:4274;width:2390;height:2263" fillcolor="#d99594" strokecolor="#d99594" strokeweight="1pt">
              <v:fill color2="#f2dbdb" angle="-45" focusposition="1" focussize="" focus="-50%" type="gradient"/>
              <v:shadow on="t" type="perspective" color="#622423" opacity=".5" offset="1pt" offset2="-3pt"/>
              <v:textbox style="mso-next-textbox:#_x0000_s1104">
                <w:txbxContent>
                  <w:p w:rsidR="00B1638B" w:rsidRPr="00A32EB8" w:rsidRDefault="00B1638B" w:rsidP="00B1638B">
                    <w:pPr>
                      <w:jc w:val="center"/>
                      <w:rPr>
                        <w:rFonts w:eastAsia="標楷體"/>
                        <w:color w:val="FF0066"/>
                        <w:sz w:val="52"/>
                      </w:rPr>
                    </w:pPr>
                    <w:r w:rsidRPr="00A32EB8">
                      <w:rPr>
                        <w:rFonts w:eastAsia="標楷體" w:hint="eastAsia"/>
                        <w:color w:val="FF0066"/>
                        <w:sz w:val="52"/>
                      </w:rPr>
                      <w:t>東信</w:t>
                    </w:r>
                  </w:p>
                  <w:p w:rsidR="00B1638B" w:rsidRPr="00A32EB8" w:rsidRDefault="00B1638B" w:rsidP="00B1638B">
                    <w:pPr>
                      <w:jc w:val="center"/>
                      <w:rPr>
                        <w:rFonts w:eastAsia="標楷體"/>
                        <w:color w:val="FF0066"/>
                        <w:sz w:val="52"/>
                      </w:rPr>
                    </w:pPr>
                    <w:r w:rsidRPr="00A32EB8">
                      <w:rPr>
                        <w:rFonts w:eastAsia="標楷體" w:hint="eastAsia"/>
                        <w:color w:val="FF0066"/>
                        <w:sz w:val="52"/>
                      </w:rPr>
                      <w:t>樂園</w:t>
                    </w:r>
                  </w:p>
                </w:txbxContent>
              </v:textbox>
            </v:oval>
            <v:roundrect id="_x0000_s1105" style="position:absolute;left:5335;top:2714;width:1116;height:781" arcsize="10923f" fillcolor="#95b3d7" strokecolor="#95b3d7" strokeweight="1pt">
              <v:fill color2="#dbe5f1" angle="-45" focus="-50%" type="gradient"/>
              <v:shadow on="t" type="perspective" color="#243f60" opacity=".5" offset="1pt" offset2="-3pt"/>
              <v:textbox style="mso-next-textbox:#_x0000_s1105">
                <w:txbxContent>
                  <w:p w:rsidR="00B1638B" w:rsidRPr="00A32EB8" w:rsidRDefault="00B1638B" w:rsidP="00B1638B">
                    <w:pPr>
                      <w:spacing w:line="440" w:lineRule="exact"/>
                      <w:jc w:val="center"/>
                      <w:rPr>
                        <w:rFonts w:eastAsia="標楷體"/>
                        <w:color w:val="0070C0"/>
                        <w:sz w:val="36"/>
                      </w:rPr>
                    </w:pPr>
                    <w:r w:rsidRPr="00A32EB8">
                      <w:rPr>
                        <w:rFonts w:eastAsia="標楷體" w:hint="eastAsia"/>
                        <w:color w:val="0070C0"/>
                        <w:sz w:val="36"/>
                      </w:rPr>
                      <w:t>自信</w:t>
                    </w:r>
                  </w:p>
                </w:txbxContent>
              </v:textbox>
            </v:roundre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106" type="#_x0000_t176" style="position:absolute;left:1012;top:7989;width:1434;height:976" fillcolor="#c2d69b" strokecolor="#c2d69b" strokeweight="1pt">
              <v:fill color2="#eaf1dd" angle="-45" focusposition="1" focussize="" focus="-50%" type="gradient"/>
              <v:shadow on="t" type="perspective" color="#4e6128" opacity=".5" offset="1pt" offset2="-3pt"/>
              <v:textbox style="mso-next-textbox:#_x0000_s1106">
                <w:txbxContent>
                  <w:p w:rsidR="00B1638B" w:rsidRPr="007C7456" w:rsidRDefault="00B1638B" w:rsidP="00B1638B">
                    <w:pPr>
                      <w:jc w:val="center"/>
                      <w:rPr>
                        <w:rFonts w:eastAsia="標楷體"/>
                        <w:color w:val="4F6228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一年級：</w:t>
                    </w:r>
                  </w:p>
                  <w:p w:rsidR="00B1638B" w:rsidRPr="00B72365" w:rsidRDefault="00B1638B" w:rsidP="00B1638B">
                    <w:pPr>
                      <w:jc w:val="center"/>
                      <w:rPr>
                        <w:rFonts w:eastAsia="標楷體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快樂東信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07" type="#_x0000_t67" style="position:absolute;left:5707;top:6740;width:519;height:614" fillcolor="#f2dbdb" strokecolor="#f06" strokeweight="1pt">
              <v:stroke dashstyle="dash"/>
              <v:shadow color="#868686"/>
              <v:textbox style="layout-flow:vertical-ideographic"/>
            </v:shape>
            <v:line id="_x0000_s1108" style="position:absolute" from="1649,7488" to="10095,7488" strokecolor="#0070c0"/>
            <v:line id="_x0000_s1109" style="position:absolute" from="1649,7488" to="1649,7991" strokecolor="#0070c0"/>
            <v:line id="_x0000_s1110" style="position:absolute" from="6748,7488" to="6749,8074" strokecolor="#0070c0"/>
            <v:line id="_x0000_s1111" style="position:absolute" from="5155,7488" to="5156,8074" strokecolor="#0070c0"/>
            <v:line id="_x0000_s1112" style="position:absolute" from="3402,7488" to="3403,8074" strokecolor="#0070c0"/>
            <v:line id="_x0000_s1113" style="position:absolute" from="10095,7488" to="10096,8074" strokecolor="#0070c0"/>
            <v:line id="_x0000_s1114" style="position:absolute" from="8342,7488" to="8343,8074" strokecolor="#0070c0"/>
            <v:line id="_x0000_s1115" style="position:absolute" from="1640,8966" to="1650,9997" strokecolor="#0070c0">
              <v:stroke endarrow="block"/>
            </v:line>
            <v:line id="_x0000_s1116" style="position:absolute" from="3402,8824" to="3403,9997" strokecolor="#0070c0">
              <v:stroke endarrow="block"/>
            </v:line>
            <v:line id="_x0000_s1117" style="position:absolute" from="5155,8824" to="5156,9997" strokecolor="#0070c0">
              <v:stroke endarrow="block"/>
            </v:line>
            <v:line id="_x0000_s1118" style="position:absolute" from="6748,8824" to="6749,9997" strokecolor="#0070c0">
              <v:stroke endarrow="block"/>
            </v:line>
            <v:line id="_x0000_s1119" style="position:absolute" from="8342,8824" to="8343,9997" strokecolor="#0070c0">
              <v:stroke endarrow="block"/>
            </v:line>
            <v:line id="_x0000_s1120" style="position:absolute" from="10095,8824" to="10096,9997" strokecolor="#0070c0">
              <v:stroke endarrow="block"/>
            </v:line>
            <v:roundrect id="_x0000_s1121" style="position:absolute;left:3121;top:3808;width:1116;height:782" arcsize="10923f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121">
                <w:txbxContent>
                  <w:p w:rsidR="00B1638B" w:rsidRPr="007C7456" w:rsidRDefault="00B1638B" w:rsidP="00B1638B">
                    <w:pPr>
                      <w:spacing w:line="400" w:lineRule="exact"/>
                      <w:jc w:val="center"/>
                      <w:rPr>
                        <w:rFonts w:eastAsia="標楷體"/>
                        <w:color w:val="4F6228"/>
                        <w:sz w:val="36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  <w:sz w:val="36"/>
                      </w:rPr>
                      <w:t>榮譽</w:t>
                    </w:r>
                  </w:p>
                </w:txbxContent>
              </v:textbox>
            </v:roundrect>
            <v:roundrect id="_x0000_s1122" style="position:absolute;left:7426;top:3868;width:1116;height:781" arcsize="10923f" fillcolor="#92cddc" strokecolor="#92cddc" strokeweight="1pt">
              <v:fill color2="#daeef3" angle="-45" focus="-50%" type="gradient"/>
              <v:shadow on="t" type="perspective" color="#205867" opacity=".5" offset="1pt" offset2="-3pt"/>
              <v:textbox style="mso-next-textbox:#_x0000_s1122">
                <w:txbxContent>
                  <w:p w:rsidR="00B1638B" w:rsidRPr="007C7456" w:rsidRDefault="00B1638B" w:rsidP="00B1638B">
                    <w:pPr>
                      <w:spacing w:line="440" w:lineRule="exact"/>
                      <w:jc w:val="center"/>
                      <w:rPr>
                        <w:rFonts w:eastAsia="標楷體"/>
                        <w:color w:val="215868"/>
                        <w:sz w:val="36"/>
                      </w:rPr>
                    </w:pPr>
                    <w:r w:rsidRPr="007C7456">
                      <w:rPr>
                        <w:rFonts w:eastAsia="標楷體" w:hint="eastAsia"/>
                        <w:color w:val="215868"/>
                        <w:sz w:val="36"/>
                      </w:rPr>
                      <w:t>尊重</w:t>
                    </w:r>
                  </w:p>
                </w:txbxContent>
              </v:textbox>
            </v:roundrect>
            <v:roundrect id="_x0000_s1123" style="position:absolute;left:7834;top:5205;width:1115;height:782" arcsize="10923f" fillcolor="#b2a1c7" strokecolor="#b2a1c7" strokeweight="1pt">
              <v:fill color2="#e5dfec" angle="-45" focus="-50%" type="gradient"/>
              <v:shadow on="t" type="perspective" color="#3f3151" opacity=".5" offset="1pt" offset2="-3pt"/>
              <v:textbox style="mso-next-textbox:#_x0000_s1123">
                <w:txbxContent>
                  <w:p w:rsidR="00B1638B" w:rsidRPr="00A32EB8" w:rsidRDefault="00B1638B" w:rsidP="00B1638B">
                    <w:pPr>
                      <w:spacing w:line="400" w:lineRule="exact"/>
                      <w:jc w:val="center"/>
                      <w:rPr>
                        <w:rFonts w:eastAsia="標楷體"/>
                        <w:color w:val="7030A0"/>
                        <w:sz w:val="36"/>
                      </w:rPr>
                    </w:pPr>
                    <w:r w:rsidRPr="00A32EB8">
                      <w:rPr>
                        <w:rFonts w:eastAsia="標楷體" w:hint="eastAsia"/>
                        <w:color w:val="7030A0"/>
                        <w:sz w:val="36"/>
                      </w:rPr>
                      <w:t>民主</w:t>
                    </w:r>
                  </w:p>
                </w:txbxContent>
              </v:textbox>
            </v:roundrect>
            <v:roundrect id="_x0000_s1124" style="position:absolute;left:2854;top:5175;width:1115;height:782" arcsize="10923f" fillcolor="#fabf8f" strokecolor="#fabf8f" strokeweight="1pt">
              <v:fill color2="#fde9d9" angle="-45" focusposition="1" focussize="" focus="-50%" type="gradient"/>
              <v:shadow on="t" type="perspective" color="#974706" opacity=".5" offset="1pt" offset2="-3pt"/>
              <v:textbox style="mso-next-textbox:#_x0000_s1124">
                <w:txbxContent>
                  <w:p w:rsidR="00B1638B" w:rsidRPr="00A32EB8" w:rsidRDefault="00B1638B" w:rsidP="00B1638B">
                    <w:pPr>
                      <w:spacing w:line="400" w:lineRule="exact"/>
                      <w:jc w:val="center"/>
                      <w:rPr>
                        <w:rFonts w:eastAsia="標楷體"/>
                        <w:color w:val="FF3300"/>
                        <w:sz w:val="36"/>
                      </w:rPr>
                    </w:pPr>
                    <w:r w:rsidRPr="00A32EB8">
                      <w:rPr>
                        <w:rFonts w:eastAsia="標楷體" w:hint="eastAsia"/>
                        <w:color w:val="FF3300"/>
                        <w:sz w:val="36"/>
                      </w:rPr>
                      <w:t>創新</w:t>
                    </w:r>
                  </w:p>
                </w:txbxContent>
              </v:textbox>
            </v:roundrect>
            <v:shape id="_x0000_s1125" type="#_x0000_t176" style="position:absolute;left:4358;top:7989;width:1434;height:976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125">
                <w:txbxContent>
                  <w:p w:rsidR="00B1638B" w:rsidRPr="007C7456" w:rsidRDefault="00B1638B" w:rsidP="00B1638B">
                    <w:pPr>
                      <w:jc w:val="center"/>
                      <w:rPr>
                        <w:rFonts w:eastAsia="標楷體"/>
                        <w:color w:val="4F6228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三年級：</w:t>
                    </w:r>
                  </w:p>
                  <w:p w:rsidR="00B1638B" w:rsidRPr="007C7456" w:rsidRDefault="00B1638B" w:rsidP="00B1638B">
                    <w:pPr>
                      <w:jc w:val="center"/>
                      <w:rPr>
                        <w:rFonts w:eastAsia="標楷體"/>
                        <w:color w:val="4F6228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探索東信</w:t>
                    </w:r>
                  </w:p>
                </w:txbxContent>
              </v:textbox>
            </v:shape>
            <v:shape id="_x0000_s1126" type="#_x0000_t176" style="position:absolute;left:5952;top:7989;width:1434;height:976" fillcolor="#92cddc" strokecolor="#92cddc" strokeweight="1pt">
              <v:fill color2="#daeef3" angle="-45" focus="-50%" type="gradient"/>
              <v:shadow on="t" type="perspective" color="#205867" opacity=".5" offset="1pt" offset2="-3pt"/>
              <v:textbox style="mso-next-textbox:#_x0000_s1126">
                <w:txbxContent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四年級：</w:t>
                    </w:r>
                  </w:p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動感東信</w:t>
                    </w:r>
                  </w:p>
                </w:txbxContent>
              </v:textbox>
            </v:shape>
            <v:shape id="_x0000_s1127" type="#_x0000_t176" style="position:absolute;left:7545;top:7989;width:1434;height:976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127">
                <w:txbxContent>
                  <w:p w:rsidR="00B1638B" w:rsidRPr="007C7456" w:rsidRDefault="00B1638B" w:rsidP="00B1638B">
                    <w:pPr>
                      <w:jc w:val="center"/>
                      <w:rPr>
                        <w:rFonts w:eastAsia="標楷體"/>
                        <w:color w:val="4F6228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五年級：</w:t>
                    </w:r>
                  </w:p>
                  <w:p w:rsidR="00B1638B" w:rsidRPr="007C7456" w:rsidRDefault="00B1638B" w:rsidP="00B1638B">
                    <w:pPr>
                      <w:jc w:val="center"/>
                      <w:rPr>
                        <w:rFonts w:eastAsia="標楷體"/>
                        <w:color w:val="4F6228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彩繪東信</w:t>
                    </w:r>
                  </w:p>
                </w:txbxContent>
              </v:textbox>
            </v:shape>
            <v:shape id="_x0000_s1128" type="#_x0000_t176" style="position:absolute;left:9298;top:7989;width:1434;height:976" fillcolor="#92cddc" strokecolor="#92cddc" strokeweight="1pt">
              <v:fill color2="#daeef3" angle="-45" focus="-50%" type="gradient"/>
              <v:shadow on="t" type="perspective" color="#205867" opacity=".5" offset="1pt" offset2="-3pt"/>
              <v:textbox style="mso-next-textbox:#_x0000_s1128">
                <w:txbxContent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六年級：</w:t>
                    </w:r>
                  </w:p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深情東信</w:t>
                    </w:r>
                  </w:p>
                </w:txbxContent>
              </v:textbox>
            </v:shape>
            <v:shape id="_x0000_s1129" type="#_x0000_t176" style="position:absolute;left:2765;top:7989;width:1434;height:976" fillcolor="#92cddc" strokecolor="#92cddc" strokeweight="1pt">
              <v:fill color2="#daeef3" angle="-45" focus="-50%" type="gradient"/>
              <v:shadow on="t" type="perspective" color="#205867" opacity=".5" offset="1pt" offset2="-3pt"/>
              <v:textbox style="mso-next-textbox:#_x0000_s1129">
                <w:txbxContent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二年級：</w:t>
                    </w:r>
                  </w:p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話說東信</w:t>
                    </w:r>
                  </w:p>
                </w:txbxContent>
              </v:textbox>
            </v:shape>
            <v:line id="_x0000_s1130" style="position:absolute;rotation:180" from="5902,3646" to="5902,4186" strokecolor="#4f81bd" strokeweight="2pt">
              <v:stroke endarrow="block"/>
            </v:line>
            <v:line id="_x0000_s1131" style="position:absolute;rotation:15556193fd" from="7084,4154" to="7085,4694" strokecolor="#31849b" strokeweight="2pt">
              <v:stroke endarrow="block"/>
            </v:line>
            <v:line id="_x0000_s1132" style="position:absolute;rotation:-4065921fd;flip:x y" from="4600,4202" to="4600,4764" strokecolor="#76923c" strokeweight="2pt">
              <v:stroke endarrow="block"/>
            </v:line>
            <v:line id="_x0000_s1133" style="position:absolute;rotation:90" from="4324,5294" to="4324,5834" strokecolor="#f60" strokeweight="2pt">
              <v:stroke endarrow="block"/>
            </v:line>
            <v:line id="_x0000_s1134" style="position:absolute;rotation:90;flip:x" from="7474,5340" to="7474,5880" strokecolor="#7030a0" strokeweight="2pt">
              <v:stroke endarrow="block"/>
            </v:line>
            <v:rect id="_x0000_s1135" style="position:absolute;left:1012;top:10110;width:1275;height:4103" strokecolor="#9bbb59" strokeweight="5pt">
              <v:stroke linestyle="thickThin"/>
              <v:shadow color="#868686"/>
              <v:textbox style="layout-flow:vertical-ideographic;mso-next-textbox:#_x0000_s1135">
                <w:txbxContent>
                  <w:p w:rsidR="00B1638B" w:rsidRPr="006A41E0" w:rsidRDefault="00B1638B" w:rsidP="00B1638B">
                    <w:pPr>
                      <w:spacing w:line="22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花花草草（生活、綜合、數學）</w:t>
                    </w:r>
                  </w:p>
                  <w:p w:rsidR="00B1638B" w:rsidRPr="006A41E0" w:rsidRDefault="00B1638B" w:rsidP="00B1638B">
                    <w:pPr>
                      <w:spacing w:line="22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健康寶寶（語文、綜合、健體、數學）</w:t>
                    </w:r>
                  </w:p>
                  <w:p w:rsidR="00B1638B" w:rsidRPr="006A41E0" w:rsidRDefault="00B1638B" w:rsidP="00B1638B">
                    <w:pPr>
                      <w:spacing w:line="220" w:lineRule="exact"/>
                      <w:rPr>
                        <w:rFonts w:ascii="標楷體" w:eastAsia="標楷體" w:hAnsi="標楷體"/>
                        <w:sz w:val="16"/>
                        <w:szCs w:val="16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畫中有話（語文、閱讀、數學、生活</w:t>
                    </w:r>
                    <w:r w:rsidRPr="006A41E0">
                      <w:rPr>
                        <w:rFonts w:ascii="標楷體" w:eastAsia="標楷體" w:hAnsi="標楷體" w:hint="eastAsia"/>
                        <w:sz w:val="16"/>
                        <w:szCs w:val="16"/>
                      </w:rPr>
                      <w:t>）</w:t>
                    </w:r>
                  </w:p>
                  <w:p w:rsidR="00B1638B" w:rsidRPr="00F21865" w:rsidRDefault="00B1638B" w:rsidP="00B1638B">
                    <w:pPr>
                      <w:spacing w:line="220" w:lineRule="exact"/>
                      <w:rPr>
                        <w:rFonts w:ascii="標楷體" w:eastAsia="標楷體" w:hAnsi="標楷體"/>
                        <w:color w:val="FF0066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海洋童話季（語文、鄉土、環境）</w:t>
                    </w:r>
                  </w:p>
                  <w:p w:rsidR="00B1638B" w:rsidRPr="000C7C6C" w:rsidRDefault="00B1638B" w:rsidP="00B1638B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136" style="position:absolute;left:2812;top:10110;width:1275;height:4103" strokecolor="#4bacc6" strokeweight="5pt">
              <v:stroke linestyle="thickThin"/>
              <v:shadow color="#868686"/>
              <v:textbox style="layout-flow:vertical-ideographic;mso-next-textbox:#_x0000_s1136">
                <w:txbxContent>
                  <w:p w:rsidR="00B1638B" w:rsidRPr="006A41E0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秋天的故事（語文、生活、健體、綜合）</w:t>
                    </w:r>
                  </w:p>
                  <w:p w:rsidR="00B1638B" w:rsidRPr="00F21865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color w:val="FF0066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生命的喜悅（生活、語文、環境、海洋）</w:t>
                    </w:r>
                  </w:p>
                  <w:p w:rsidR="00B1638B" w:rsidRPr="000C3732" w:rsidRDefault="00B1638B" w:rsidP="00B1638B">
                    <w:pPr>
                      <w:spacing w:line="300" w:lineRule="exact"/>
                      <w:rPr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除舊佈新迎新年（生活、語文、環境、家庭）</w:t>
                    </w:r>
                  </w:p>
                  <w:p w:rsidR="00B1638B" w:rsidRPr="002B2BD3" w:rsidRDefault="00B1638B" w:rsidP="00B1638B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137" style="position:absolute;left:4432;top:10110;width:1275;height:4103" strokecolor="#9bbb59" strokeweight="5pt">
              <v:stroke linestyle="thickThin"/>
              <v:shadow color="#868686"/>
              <v:textbox style="layout-flow:vertical-ideographic;mso-next-textbox:#_x0000_s1137">
                <w:txbxContent>
                  <w:p w:rsidR="00B1638B" w:rsidRPr="006A41E0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小小園丁（數學、</w:t>
                    </w:r>
                    <w:r w:rsidRPr="006A41E0">
                      <w:rPr>
                        <w:rFonts w:ascii="標楷體" w:eastAsia="標楷體" w:hAnsi="標楷體"/>
                        <w:sz w:val="20"/>
                        <w:szCs w:val="20"/>
                      </w:rPr>
                      <w:t>藝文</w:t>
                    </w: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、生命）</w:t>
                    </w:r>
                  </w:p>
                  <w:p w:rsidR="00B1638B" w:rsidRPr="00991147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海洋的禮物（閱讀、語文、海洋</w:t>
                    </w:r>
                    <w:r w:rsidRPr="00991147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）</w:t>
                    </w:r>
                  </w:p>
                  <w:p w:rsidR="00B1638B" w:rsidRPr="00991147" w:rsidRDefault="00B1638B" w:rsidP="00B1638B">
                    <w:pPr>
                      <w:spacing w:line="300" w:lineRule="exact"/>
                      <w:rPr>
                        <w:szCs w:val="20"/>
                      </w:rPr>
                    </w:pPr>
                    <w:r w:rsidRPr="00991147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男女蹺蹺板（健體、藝文、生涯、國防）</w:t>
                    </w:r>
                  </w:p>
                  <w:p w:rsidR="00B1638B" w:rsidRPr="002B2BD3" w:rsidRDefault="00B1638B" w:rsidP="00B1638B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138" style="position:absolute;left:6052;top:10110;width:1275;height:4103" strokecolor="#4bacc6" strokeweight="5pt">
              <v:stroke linestyle="thickThin"/>
              <v:shadow color="#868686"/>
              <v:textbox style="layout-flow:vertical-ideographic;mso-next-textbox:#_x0000_s1138">
                <w:txbxContent>
                  <w:p w:rsidR="00B1638B" w:rsidRPr="002B2BD3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2B2BD3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大家一起動一動（數學、綜合、健體）</w:t>
                    </w:r>
                  </w:p>
                  <w:p w:rsidR="00B1638B" w:rsidRPr="002B2BD3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2B2BD3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環境細觀察（語文、藝文、社會）</w:t>
                    </w:r>
                  </w:p>
                  <w:p w:rsidR="00B1638B" w:rsidRPr="00F21865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color w:val="FF0066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成長‧乘風破浪（藝文、海洋、綜合）</w:t>
                    </w:r>
                  </w:p>
                </w:txbxContent>
              </v:textbox>
            </v:rect>
            <v:rect id="_x0000_s1139" style="position:absolute;left:7672;top:10110;width:1275;height:4103" strokecolor="#9bbb59" strokeweight="5pt">
              <v:stroke linestyle="thickThin"/>
              <v:shadow color="#868686"/>
              <v:textbox style="layout-flow:vertical-ideographic;mso-next-textbox:#_x0000_s1139">
                <w:txbxContent>
                  <w:p w:rsidR="00B1638B" w:rsidRPr="00F21865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color w:val="FF0066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東信海洋祭（社會、自然、海洋、資訊）</w:t>
                    </w:r>
                  </w:p>
                  <w:p w:rsidR="00B1638B" w:rsidRPr="002B2BD3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2B2BD3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迷惘少年時（語文、健體、綜合、性別）</w:t>
                    </w:r>
                  </w:p>
                  <w:p w:rsidR="00B1638B" w:rsidRPr="002B2BD3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2B2BD3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和家人一起成長（綜合、社會、家庭、生命）</w:t>
                    </w:r>
                  </w:p>
                  <w:p w:rsidR="00B1638B" w:rsidRPr="002B2BD3" w:rsidRDefault="00B1638B" w:rsidP="00B1638B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140" style="position:absolute;left:9454;top:10110;width:1275;height:4103" strokecolor="#4bacc6" strokeweight="5pt">
              <v:stroke linestyle="thickThin"/>
              <v:shadow color="#868686"/>
              <v:textbox style="layout-flow:vertical-ideographic;mso-next-textbox:#_x0000_s1140" inset=",,.5mm,.5mm">
                <w:txbxContent>
                  <w:p w:rsidR="00B1638B" w:rsidRPr="00F21865" w:rsidRDefault="00B1638B" w:rsidP="00160389">
                    <w:pPr>
                      <w:spacing w:beforeLines="20" w:line="320" w:lineRule="exact"/>
                      <w:rPr>
                        <w:rFonts w:ascii="標楷體" w:eastAsia="標楷體" w:hAnsi="標楷體"/>
                        <w:color w:val="FF0066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海洋基隆情（社會、語文、藝文、人權、海洋）</w:t>
                    </w:r>
                  </w:p>
                  <w:p w:rsidR="00B1638B" w:rsidRPr="006A41E0" w:rsidRDefault="00B1638B" w:rsidP="00B1638B">
                    <w:pPr>
                      <w:spacing w:line="32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誰是金頭腦（數學、語文、自然、海洋）</w:t>
                    </w:r>
                  </w:p>
                  <w:p w:rsidR="00B1638B" w:rsidRPr="006A41E0" w:rsidRDefault="00B1638B" w:rsidP="00B1638B">
                    <w:pPr>
                      <w:rPr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心中有畝田（社會、綜合、健體、健康促進）</w:t>
                    </w:r>
                  </w:p>
                  <w:p w:rsidR="00B1638B" w:rsidRPr="001B0D02" w:rsidRDefault="00B1638B" w:rsidP="00B1638B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v:group>
        </w:pict>
      </w:r>
      <w:r w:rsidR="00DA44BF">
        <w:br w:type="page"/>
      </w:r>
    </w:p>
    <w:p w:rsidR="0055227A" w:rsidRPr="0055227A" w:rsidRDefault="0055227A" w:rsidP="0055227A">
      <w:pPr>
        <w:pStyle w:val="a3"/>
        <w:spacing w:before="50" w:line="240" w:lineRule="auto"/>
        <w:ind w:leftChars="12" w:left="419" w:hanging="390"/>
        <w:jc w:val="center"/>
        <w:rPr>
          <w:rFonts w:hAnsi="標楷體"/>
          <w:sz w:val="32"/>
        </w:rPr>
      </w:pPr>
      <w:r w:rsidRPr="0055227A">
        <w:rPr>
          <w:rFonts w:hAnsi="標楷體" w:hint="eastAsia"/>
          <w:sz w:val="32"/>
        </w:rPr>
        <w:lastRenderedPageBreak/>
        <w:t>基隆市東信國小</w:t>
      </w:r>
      <w:r w:rsidR="00634C8B">
        <w:rPr>
          <w:rFonts w:hAnsi="標楷體" w:hint="eastAsia"/>
          <w:sz w:val="32"/>
        </w:rPr>
        <w:t>104學年度</w:t>
      </w:r>
      <w:r>
        <w:rPr>
          <w:rFonts w:hint="eastAsia"/>
          <w:sz w:val="32"/>
        </w:rPr>
        <w:t>下</w:t>
      </w:r>
      <w:r w:rsidRPr="0055227A">
        <w:rPr>
          <w:rFonts w:hint="eastAsia"/>
          <w:sz w:val="32"/>
        </w:rPr>
        <w:t>學期</w:t>
      </w:r>
      <w:r w:rsidRPr="0055227A">
        <w:rPr>
          <w:rFonts w:hAnsi="標楷體" w:hint="eastAsia"/>
          <w:sz w:val="32"/>
        </w:rPr>
        <w:t>海洋教育學校本位課程統整架構圖</w:t>
      </w:r>
    </w:p>
    <w:p w:rsidR="00DA44BF" w:rsidRPr="00DA44BF" w:rsidRDefault="00160389">
      <w:r>
        <w:rPr>
          <w:noProof/>
        </w:rPr>
        <w:pict>
          <v:group id="_x0000_s1141" style="position:absolute;margin-left:22.1pt;margin-top:75.7pt;width:486pt;height:574.95pt;z-index:251659264" coordorigin="1012,2714" coordsize="9720,11499">
            <v:oval id="_x0000_s1142" style="position:absolute;left:4710;top:4274;width:2390;height:2263" fillcolor="#d99594" strokecolor="#d99594" strokeweight="1pt">
              <v:fill color2="#f2dbdb" angle="-45" focusposition="1" focussize="" focus="-50%" type="gradient"/>
              <v:shadow on="t" type="perspective" color="#622423" opacity=".5" offset="1pt" offset2="-3pt"/>
              <v:textbox style="mso-next-textbox:#_x0000_s1142">
                <w:txbxContent>
                  <w:p w:rsidR="00B1638B" w:rsidRPr="00A32EB8" w:rsidRDefault="00B1638B" w:rsidP="00B1638B">
                    <w:pPr>
                      <w:jc w:val="center"/>
                      <w:rPr>
                        <w:rFonts w:eastAsia="標楷體"/>
                        <w:color w:val="FF0066"/>
                        <w:sz w:val="52"/>
                      </w:rPr>
                    </w:pPr>
                    <w:r w:rsidRPr="00A32EB8">
                      <w:rPr>
                        <w:rFonts w:eastAsia="標楷體" w:hint="eastAsia"/>
                        <w:color w:val="FF0066"/>
                        <w:sz w:val="52"/>
                      </w:rPr>
                      <w:t>東信</w:t>
                    </w:r>
                  </w:p>
                  <w:p w:rsidR="00B1638B" w:rsidRPr="00A32EB8" w:rsidRDefault="00B1638B" w:rsidP="00B1638B">
                    <w:pPr>
                      <w:jc w:val="center"/>
                      <w:rPr>
                        <w:rFonts w:eastAsia="標楷體"/>
                        <w:color w:val="FF0066"/>
                        <w:sz w:val="52"/>
                      </w:rPr>
                    </w:pPr>
                    <w:r w:rsidRPr="00A32EB8">
                      <w:rPr>
                        <w:rFonts w:eastAsia="標楷體" w:hint="eastAsia"/>
                        <w:color w:val="FF0066"/>
                        <w:sz w:val="52"/>
                      </w:rPr>
                      <w:t>樂園</w:t>
                    </w:r>
                  </w:p>
                </w:txbxContent>
              </v:textbox>
            </v:oval>
            <v:roundrect id="_x0000_s1143" style="position:absolute;left:5335;top:2714;width:1116;height:781" arcsize="10923f" fillcolor="#95b3d7" strokecolor="#95b3d7" strokeweight="1pt">
              <v:fill color2="#dbe5f1" angle="-45" focus="-50%" type="gradient"/>
              <v:shadow on="t" type="perspective" color="#243f60" opacity=".5" offset="1pt" offset2="-3pt"/>
              <v:textbox style="mso-next-textbox:#_x0000_s1143">
                <w:txbxContent>
                  <w:p w:rsidR="00B1638B" w:rsidRPr="00A32EB8" w:rsidRDefault="00B1638B" w:rsidP="00B1638B">
                    <w:pPr>
                      <w:spacing w:line="440" w:lineRule="exact"/>
                      <w:jc w:val="center"/>
                      <w:rPr>
                        <w:rFonts w:eastAsia="標楷體"/>
                        <w:color w:val="0070C0"/>
                        <w:sz w:val="36"/>
                      </w:rPr>
                    </w:pPr>
                    <w:r w:rsidRPr="00A32EB8">
                      <w:rPr>
                        <w:rFonts w:eastAsia="標楷體" w:hint="eastAsia"/>
                        <w:color w:val="0070C0"/>
                        <w:sz w:val="36"/>
                      </w:rPr>
                      <w:t>自信</w:t>
                    </w:r>
                  </w:p>
                </w:txbxContent>
              </v:textbox>
            </v:roundrect>
            <v:shape id="_x0000_s1144" type="#_x0000_t176" style="position:absolute;left:1012;top:7989;width:1434;height:976" fillcolor="#c2d69b" strokecolor="#c2d69b" strokeweight="1pt">
              <v:fill color2="#eaf1dd" angle="-45" focusposition="1" focussize="" focus="-50%" type="gradient"/>
              <v:shadow on="t" type="perspective" color="#4e6128" opacity=".5" offset="1pt" offset2="-3pt"/>
              <v:textbox style="mso-next-textbox:#_x0000_s1144">
                <w:txbxContent>
                  <w:p w:rsidR="00B1638B" w:rsidRPr="007C7456" w:rsidRDefault="00B1638B" w:rsidP="00B1638B">
                    <w:pPr>
                      <w:jc w:val="center"/>
                      <w:rPr>
                        <w:rFonts w:eastAsia="標楷體"/>
                        <w:color w:val="4F6228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一年級：</w:t>
                    </w:r>
                  </w:p>
                  <w:p w:rsidR="00B1638B" w:rsidRPr="00B72365" w:rsidRDefault="00B1638B" w:rsidP="00B1638B">
                    <w:pPr>
                      <w:jc w:val="center"/>
                      <w:rPr>
                        <w:rFonts w:eastAsia="標楷體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快樂東信</w:t>
                    </w:r>
                  </w:p>
                </w:txbxContent>
              </v:textbox>
            </v:shape>
            <v:shape id="_x0000_s1145" type="#_x0000_t67" style="position:absolute;left:5707;top:6740;width:519;height:614" fillcolor="#f2dbdb" strokecolor="#f06" strokeweight="1pt">
              <v:stroke dashstyle="dash"/>
              <v:shadow color="#868686"/>
              <v:textbox style="layout-flow:vertical-ideographic"/>
            </v:shape>
            <v:line id="_x0000_s1146" style="position:absolute" from="1649,7488" to="10095,7488" strokecolor="#0070c0"/>
            <v:line id="_x0000_s1147" style="position:absolute" from="1649,7488" to="1649,7991" strokecolor="#0070c0"/>
            <v:line id="_x0000_s1148" style="position:absolute" from="6748,7488" to="6749,8074" strokecolor="#0070c0"/>
            <v:line id="_x0000_s1149" style="position:absolute" from="5155,7488" to="5156,8074" strokecolor="#0070c0"/>
            <v:line id="_x0000_s1150" style="position:absolute" from="3402,7488" to="3403,8074" strokecolor="#0070c0"/>
            <v:line id="_x0000_s1151" style="position:absolute" from="10095,7488" to="10096,8074" strokecolor="#0070c0"/>
            <v:line id="_x0000_s1152" style="position:absolute" from="8342,7488" to="8343,8074" strokecolor="#0070c0"/>
            <v:line id="_x0000_s1153" style="position:absolute" from="1640,8966" to="1650,9997" strokecolor="#0070c0">
              <v:stroke endarrow="block"/>
            </v:line>
            <v:line id="_x0000_s1154" style="position:absolute" from="3402,8824" to="3403,9997" strokecolor="#0070c0">
              <v:stroke endarrow="block"/>
            </v:line>
            <v:line id="_x0000_s1155" style="position:absolute" from="5155,8824" to="5156,9997" strokecolor="#0070c0">
              <v:stroke endarrow="block"/>
            </v:line>
            <v:line id="_x0000_s1156" style="position:absolute" from="6748,8824" to="6749,9997" strokecolor="#0070c0">
              <v:stroke endarrow="block"/>
            </v:line>
            <v:line id="_x0000_s1157" style="position:absolute" from="8342,8824" to="8343,9997" strokecolor="#0070c0">
              <v:stroke endarrow="block"/>
            </v:line>
            <v:line id="_x0000_s1158" style="position:absolute" from="10095,8824" to="10096,9997" strokecolor="#0070c0">
              <v:stroke endarrow="block"/>
            </v:line>
            <v:roundrect id="_x0000_s1159" style="position:absolute;left:3121;top:3808;width:1116;height:782" arcsize="10923f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159">
                <w:txbxContent>
                  <w:p w:rsidR="00B1638B" w:rsidRPr="007C7456" w:rsidRDefault="00B1638B" w:rsidP="00B1638B">
                    <w:pPr>
                      <w:spacing w:line="400" w:lineRule="exact"/>
                      <w:jc w:val="center"/>
                      <w:rPr>
                        <w:rFonts w:eastAsia="標楷體"/>
                        <w:color w:val="4F6228"/>
                        <w:sz w:val="36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  <w:sz w:val="36"/>
                      </w:rPr>
                      <w:t>榮譽</w:t>
                    </w:r>
                  </w:p>
                </w:txbxContent>
              </v:textbox>
            </v:roundrect>
            <v:roundrect id="_x0000_s1160" style="position:absolute;left:7426;top:3868;width:1116;height:781" arcsize="10923f" fillcolor="#92cddc" strokecolor="#92cddc" strokeweight="1pt">
              <v:fill color2="#daeef3" angle="-45" focus="-50%" type="gradient"/>
              <v:shadow on="t" type="perspective" color="#205867" opacity=".5" offset="1pt" offset2="-3pt"/>
              <v:textbox style="mso-next-textbox:#_x0000_s1160">
                <w:txbxContent>
                  <w:p w:rsidR="00B1638B" w:rsidRPr="007C7456" w:rsidRDefault="00B1638B" w:rsidP="00B1638B">
                    <w:pPr>
                      <w:spacing w:line="440" w:lineRule="exact"/>
                      <w:jc w:val="center"/>
                      <w:rPr>
                        <w:rFonts w:eastAsia="標楷體"/>
                        <w:color w:val="215868"/>
                        <w:sz w:val="36"/>
                      </w:rPr>
                    </w:pPr>
                    <w:r w:rsidRPr="007C7456">
                      <w:rPr>
                        <w:rFonts w:eastAsia="標楷體" w:hint="eastAsia"/>
                        <w:color w:val="215868"/>
                        <w:sz w:val="36"/>
                      </w:rPr>
                      <w:t>尊重</w:t>
                    </w:r>
                  </w:p>
                </w:txbxContent>
              </v:textbox>
            </v:roundrect>
            <v:roundrect id="_x0000_s1161" style="position:absolute;left:7834;top:5205;width:1115;height:782" arcsize="10923f" fillcolor="#b2a1c7" strokecolor="#b2a1c7" strokeweight="1pt">
              <v:fill color2="#e5dfec" angle="-45" focus="-50%" type="gradient"/>
              <v:shadow on="t" type="perspective" color="#3f3151" opacity=".5" offset="1pt" offset2="-3pt"/>
              <v:textbox style="mso-next-textbox:#_x0000_s1161">
                <w:txbxContent>
                  <w:p w:rsidR="00B1638B" w:rsidRPr="00A32EB8" w:rsidRDefault="00B1638B" w:rsidP="00B1638B">
                    <w:pPr>
                      <w:spacing w:line="400" w:lineRule="exact"/>
                      <w:jc w:val="center"/>
                      <w:rPr>
                        <w:rFonts w:eastAsia="標楷體"/>
                        <w:color w:val="7030A0"/>
                        <w:sz w:val="36"/>
                      </w:rPr>
                    </w:pPr>
                    <w:r w:rsidRPr="00A32EB8">
                      <w:rPr>
                        <w:rFonts w:eastAsia="標楷體" w:hint="eastAsia"/>
                        <w:color w:val="7030A0"/>
                        <w:sz w:val="36"/>
                      </w:rPr>
                      <w:t>民主</w:t>
                    </w:r>
                  </w:p>
                </w:txbxContent>
              </v:textbox>
            </v:roundrect>
            <v:roundrect id="_x0000_s1162" style="position:absolute;left:2854;top:5175;width:1115;height:782" arcsize="10923f" fillcolor="#fabf8f" strokecolor="#fabf8f" strokeweight="1pt">
              <v:fill color2="#fde9d9" angle="-45" focusposition="1" focussize="" focus="-50%" type="gradient"/>
              <v:shadow on="t" type="perspective" color="#974706" opacity=".5" offset="1pt" offset2="-3pt"/>
              <v:textbox style="mso-next-textbox:#_x0000_s1162">
                <w:txbxContent>
                  <w:p w:rsidR="00B1638B" w:rsidRPr="00A32EB8" w:rsidRDefault="00B1638B" w:rsidP="00B1638B">
                    <w:pPr>
                      <w:spacing w:line="400" w:lineRule="exact"/>
                      <w:jc w:val="center"/>
                      <w:rPr>
                        <w:rFonts w:eastAsia="標楷體"/>
                        <w:color w:val="FF3300"/>
                        <w:sz w:val="36"/>
                      </w:rPr>
                    </w:pPr>
                    <w:r w:rsidRPr="00A32EB8">
                      <w:rPr>
                        <w:rFonts w:eastAsia="標楷體" w:hint="eastAsia"/>
                        <w:color w:val="FF3300"/>
                        <w:sz w:val="36"/>
                      </w:rPr>
                      <w:t>創新</w:t>
                    </w:r>
                  </w:p>
                </w:txbxContent>
              </v:textbox>
            </v:roundrect>
            <v:shape id="_x0000_s1163" type="#_x0000_t176" style="position:absolute;left:4358;top:7989;width:1434;height:976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163">
                <w:txbxContent>
                  <w:p w:rsidR="00B1638B" w:rsidRPr="007C7456" w:rsidRDefault="00B1638B" w:rsidP="00B1638B">
                    <w:pPr>
                      <w:jc w:val="center"/>
                      <w:rPr>
                        <w:rFonts w:eastAsia="標楷體"/>
                        <w:color w:val="4F6228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三年級：</w:t>
                    </w:r>
                  </w:p>
                  <w:p w:rsidR="00B1638B" w:rsidRPr="007C7456" w:rsidRDefault="00B1638B" w:rsidP="00B1638B">
                    <w:pPr>
                      <w:jc w:val="center"/>
                      <w:rPr>
                        <w:rFonts w:eastAsia="標楷體"/>
                        <w:color w:val="4F6228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探索東信</w:t>
                    </w:r>
                  </w:p>
                </w:txbxContent>
              </v:textbox>
            </v:shape>
            <v:shape id="_x0000_s1164" type="#_x0000_t176" style="position:absolute;left:5952;top:7989;width:1434;height:976" fillcolor="#92cddc" strokecolor="#92cddc" strokeweight="1pt">
              <v:fill color2="#daeef3" angle="-45" focus="-50%" type="gradient"/>
              <v:shadow on="t" type="perspective" color="#205867" opacity=".5" offset="1pt" offset2="-3pt"/>
              <v:textbox style="mso-next-textbox:#_x0000_s1164">
                <w:txbxContent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四年級：</w:t>
                    </w:r>
                  </w:p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動感東信</w:t>
                    </w:r>
                  </w:p>
                </w:txbxContent>
              </v:textbox>
            </v:shape>
            <v:shape id="_x0000_s1165" type="#_x0000_t176" style="position:absolute;left:7545;top:7989;width:1434;height:976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165">
                <w:txbxContent>
                  <w:p w:rsidR="00B1638B" w:rsidRPr="007C7456" w:rsidRDefault="00B1638B" w:rsidP="00B1638B">
                    <w:pPr>
                      <w:jc w:val="center"/>
                      <w:rPr>
                        <w:rFonts w:eastAsia="標楷體"/>
                        <w:color w:val="4F6228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五年級：</w:t>
                    </w:r>
                  </w:p>
                  <w:p w:rsidR="00B1638B" w:rsidRPr="007C7456" w:rsidRDefault="00B1638B" w:rsidP="00B1638B">
                    <w:pPr>
                      <w:jc w:val="center"/>
                      <w:rPr>
                        <w:rFonts w:eastAsia="標楷體"/>
                        <w:color w:val="4F6228"/>
                      </w:rPr>
                    </w:pPr>
                    <w:r w:rsidRPr="007C7456">
                      <w:rPr>
                        <w:rFonts w:eastAsia="標楷體" w:hint="eastAsia"/>
                        <w:color w:val="4F6228"/>
                      </w:rPr>
                      <w:t>彩繪東信</w:t>
                    </w:r>
                  </w:p>
                </w:txbxContent>
              </v:textbox>
            </v:shape>
            <v:shape id="_x0000_s1166" type="#_x0000_t176" style="position:absolute;left:9298;top:7989;width:1434;height:976" fillcolor="#92cddc" strokecolor="#92cddc" strokeweight="1pt">
              <v:fill color2="#daeef3" angle="-45" focus="-50%" type="gradient"/>
              <v:shadow on="t" type="perspective" color="#205867" opacity=".5" offset="1pt" offset2="-3pt"/>
              <v:textbox style="mso-next-textbox:#_x0000_s1166">
                <w:txbxContent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六年級：</w:t>
                    </w:r>
                  </w:p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深情東信</w:t>
                    </w:r>
                  </w:p>
                </w:txbxContent>
              </v:textbox>
            </v:shape>
            <v:shape id="_x0000_s1167" type="#_x0000_t176" style="position:absolute;left:2765;top:7989;width:1434;height:976" fillcolor="#92cddc" strokecolor="#92cddc" strokeweight="1pt">
              <v:fill color2="#daeef3" angle="-45" focus="-50%" type="gradient"/>
              <v:shadow on="t" type="perspective" color="#205867" opacity=".5" offset="1pt" offset2="-3pt"/>
              <v:textbox style="mso-next-textbox:#_x0000_s1167">
                <w:txbxContent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二年級：</w:t>
                    </w:r>
                  </w:p>
                  <w:p w:rsidR="00B1638B" w:rsidRPr="00306AC6" w:rsidRDefault="00B1638B" w:rsidP="00B1638B">
                    <w:pPr>
                      <w:jc w:val="center"/>
                      <w:rPr>
                        <w:rFonts w:eastAsia="標楷體"/>
                        <w:color w:val="0070C0"/>
                      </w:rPr>
                    </w:pPr>
                    <w:r w:rsidRPr="00306AC6">
                      <w:rPr>
                        <w:rFonts w:eastAsia="標楷體" w:hint="eastAsia"/>
                        <w:color w:val="0070C0"/>
                      </w:rPr>
                      <w:t>話說東信</w:t>
                    </w:r>
                  </w:p>
                </w:txbxContent>
              </v:textbox>
            </v:shape>
            <v:line id="_x0000_s1168" style="position:absolute;rotation:180" from="5902,3646" to="5902,4186" strokecolor="#4f81bd" strokeweight="2pt">
              <v:stroke endarrow="block"/>
            </v:line>
            <v:line id="_x0000_s1169" style="position:absolute;rotation:15556193fd" from="7084,4154" to="7085,4694" strokecolor="#31849b" strokeweight="2pt">
              <v:stroke endarrow="block"/>
            </v:line>
            <v:line id="_x0000_s1170" style="position:absolute;rotation:-4065921fd;flip:x y" from="4600,4202" to="4600,4764" strokecolor="#76923c" strokeweight="2pt">
              <v:stroke endarrow="block"/>
            </v:line>
            <v:line id="_x0000_s1171" style="position:absolute;rotation:90" from="4324,5294" to="4324,5834" strokecolor="#f60" strokeweight="2pt">
              <v:stroke endarrow="block"/>
            </v:line>
            <v:line id="_x0000_s1172" style="position:absolute;rotation:90;flip:x" from="7474,5340" to="7474,5880" strokecolor="#7030a0" strokeweight="2pt">
              <v:stroke endarrow="block"/>
            </v:line>
            <v:rect id="_x0000_s1173" style="position:absolute;left:1012;top:10110;width:1275;height:4103" strokecolor="#9bbb59" strokeweight="5pt">
              <v:stroke linestyle="thickThin"/>
              <v:shadow color="#868686"/>
              <v:textbox style="layout-flow:vertical-ideographic;mso-next-textbox:#_x0000_s1173">
                <w:txbxContent>
                  <w:p w:rsidR="00B1638B" w:rsidRPr="006A41E0" w:rsidRDefault="00B1638B" w:rsidP="00B1638B">
                    <w:pPr>
                      <w:spacing w:line="22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花花草草（生活、綜合、數學）</w:t>
                    </w:r>
                  </w:p>
                  <w:p w:rsidR="00B1638B" w:rsidRPr="006A41E0" w:rsidRDefault="00B1638B" w:rsidP="00B1638B">
                    <w:pPr>
                      <w:spacing w:line="22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健康寶寶（語文、綜合、健體、數學）</w:t>
                    </w:r>
                  </w:p>
                  <w:p w:rsidR="00B1638B" w:rsidRPr="006A41E0" w:rsidRDefault="00B1638B" w:rsidP="00B1638B">
                    <w:pPr>
                      <w:spacing w:line="220" w:lineRule="exact"/>
                      <w:rPr>
                        <w:rFonts w:ascii="標楷體" w:eastAsia="標楷體" w:hAnsi="標楷體"/>
                        <w:sz w:val="16"/>
                        <w:szCs w:val="16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畫中有話（語文、閱讀、數學、生活</w:t>
                    </w:r>
                    <w:r w:rsidRPr="006A41E0">
                      <w:rPr>
                        <w:rFonts w:ascii="標楷體" w:eastAsia="標楷體" w:hAnsi="標楷體" w:hint="eastAsia"/>
                        <w:sz w:val="16"/>
                        <w:szCs w:val="16"/>
                      </w:rPr>
                      <w:t>）</w:t>
                    </w:r>
                  </w:p>
                  <w:p w:rsidR="00B1638B" w:rsidRPr="00F21865" w:rsidRDefault="00B1638B" w:rsidP="00B1638B">
                    <w:pPr>
                      <w:spacing w:line="220" w:lineRule="exact"/>
                      <w:rPr>
                        <w:rFonts w:ascii="標楷體" w:eastAsia="標楷體" w:hAnsi="標楷體"/>
                        <w:color w:val="FF0066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海洋童話季（語文、鄉土、環境）</w:t>
                    </w:r>
                  </w:p>
                  <w:p w:rsidR="00B1638B" w:rsidRPr="000C7C6C" w:rsidRDefault="00B1638B" w:rsidP="00B1638B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174" style="position:absolute;left:2812;top:10110;width:1275;height:4103" strokecolor="#4bacc6" strokeweight="5pt">
              <v:stroke linestyle="thickThin"/>
              <v:shadow color="#868686"/>
              <v:textbox style="layout-flow:vertical-ideographic;mso-next-textbox:#_x0000_s1174">
                <w:txbxContent>
                  <w:p w:rsidR="00B1638B" w:rsidRPr="006A41E0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秋天的故事（語文、生活、健體、綜合）</w:t>
                    </w:r>
                  </w:p>
                  <w:p w:rsidR="00B1638B" w:rsidRPr="00F21865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color w:val="FF0066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生命的喜悅（生活、語文、環境、海洋）</w:t>
                    </w:r>
                  </w:p>
                  <w:p w:rsidR="00B1638B" w:rsidRPr="000C3732" w:rsidRDefault="00B1638B" w:rsidP="00B1638B">
                    <w:pPr>
                      <w:spacing w:line="300" w:lineRule="exact"/>
                      <w:rPr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除舊佈新迎新年（生活、語文、環境、家庭）</w:t>
                    </w:r>
                  </w:p>
                  <w:p w:rsidR="00B1638B" w:rsidRPr="002B2BD3" w:rsidRDefault="00B1638B" w:rsidP="00B1638B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175" style="position:absolute;left:4432;top:10110;width:1275;height:4103" strokecolor="#9bbb59" strokeweight="5pt">
              <v:stroke linestyle="thickThin"/>
              <v:shadow color="#868686"/>
              <v:textbox style="layout-flow:vertical-ideographic;mso-next-textbox:#_x0000_s1175">
                <w:txbxContent>
                  <w:p w:rsidR="00B1638B" w:rsidRPr="006A41E0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小小園丁（數學、</w:t>
                    </w:r>
                    <w:r w:rsidRPr="006A41E0">
                      <w:rPr>
                        <w:rFonts w:ascii="標楷體" w:eastAsia="標楷體" w:hAnsi="標楷體"/>
                        <w:sz w:val="20"/>
                        <w:szCs w:val="20"/>
                      </w:rPr>
                      <w:t>藝文</w:t>
                    </w: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、生命）</w:t>
                    </w:r>
                  </w:p>
                  <w:p w:rsidR="00B1638B" w:rsidRPr="00991147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海洋的禮物（閱讀、語文、海洋</w:t>
                    </w:r>
                    <w:r w:rsidRPr="00991147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）</w:t>
                    </w:r>
                  </w:p>
                  <w:p w:rsidR="00B1638B" w:rsidRPr="00991147" w:rsidRDefault="00B1638B" w:rsidP="00B1638B">
                    <w:pPr>
                      <w:spacing w:line="300" w:lineRule="exact"/>
                      <w:rPr>
                        <w:szCs w:val="20"/>
                      </w:rPr>
                    </w:pPr>
                    <w:r w:rsidRPr="00991147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男女蹺蹺板（健體、藝文、生涯、國防）</w:t>
                    </w:r>
                  </w:p>
                  <w:p w:rsidR="00B1638B" w:rsidRPr="002B2BD3" w:rsidRDefault="00B1638B" w:rsidP="00B1638B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176" style="position:absolute;left:6052;top:10110;width:1275;height:4103" strokecolor="#4bacc6" strokeweight="5pt">
              <v:stroke linestyle="thickThin"/>
              <v:shadow color="#868686"/>
              <v:textbox style="layout-flow:vertical-ideographic;mso-next-textbox:#_x0000_s1176">
                <w:txbxContent>
                  <w:p w:rsidR="00B1638B" w:rsidRPr="002B2BD3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2B2BD3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大家一起動一動（數學、綜合、健體）</w:t>
                    </w:r>
                  </w:p>
                  <w:p w:rsidR="00B1638B" w:rsidRPr="002B2BD3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2B2BD3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環境細觀察（語文、藝文、社會）</w:t>
                    </w:r>
                  </w:p>
                  <w:p w:rsidR="00B1638B" w:rsidRPr="00F21865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color w:val="FF0066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成長‧乘風破浪（藝文、海洋、綜合）</w:t>
                    </w:r>
                  </w:p>
                </w:txbxContent>
              </v:textbox>
            </v:rect>
            <v:rect id="_x0000_s1177" style="position:absolute;left:7672;top:10110;width:1275;height:4103" strokecolor="#9bbb59" strokeweight="5pt">
              <v:stroke linestyle="thickThin"/>
              <v:shadow color="#868686"/>
              <v:textbox style="layout-flow:vertical-ideographic;mso-next-textbox:#_x0000_s1177">
                <w:txbxContent>
                  <w:p w:rsidR="00B1638B" w:rsidRPr="00F21865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color w:val="FF0066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東信海洋祭（社會、自然、海洋、資訊）</w:t>
                    </w:r>
                  </w:p>
                  <w:p w:rsidR="00B1638B" w:rsidRPr="002B2BD3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2B2BD3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迷惘少年時（語文、健體、綜合、性別）</w:t>
                    </w:r>
                  </w:p>
                  <w:p w:rsidR="00B1638B" w:rsidRPr="002B2BD3" w:rsidRDefault="00B1638B" w:rsidP="00B1638B">
                    <w:pPr>
                      <w:spacing w:line="30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2B2BD3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和家人一起成長（綜合、社會、家庭、生命）</w:t>
                    </w:r>
                  </w:p>
                  <w:p w:rsidR="00B1638B" w:rsidRPr="002B2BD3" w:rsidRDefault="00B1638B" w:rsidP="00B1638B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178" style="position:absolute;left:9454;top:10110;width:1275;height:4103" strokecolor="#4bacc6" strokeweight="5pt">
              <v:stroke linestyle="thickThin"/>
              <v:shadow color="#868686"/>
              <v:textbox style="layout-flow:vertical-ideographic;mso-next-textbox:#_x0000_s1178" inset=",,.5mm,.5mm">
                <w:txbxContent>
                  <w:p w:rsidR="00B1638B" w:rsidRPr="00F21865" w:rsidRDefault="00B1638B" w:rsidP="00160389">
                    <w:pPr>
                      <w:spacing w:beforeLines="20" w:line="320" w:lineRule="exact"/>
                      <w:rPr>
                        <w:rFonts w:ascii="標楷體" w:eastAsia="標楷體" w:hAnsi="標楷體"/>
                        <w:color w:val="FF0066"/>
                        <w:sz w:val="20"/>
                        <w:szCs w:val="20"/>
                      </w:rPr>
                    </w:pPr>
                    <w:r w:rsidRPr="00F21865">
                      <w:rPr>
                        <w:rFonts w:ascii="標楷體" w:eastAsia="標楷體" w:hAnsi="標楷體" w:hint="eastAsia"/>
                        <w:color w:val="FF0066"/>
                        <w:sz w:val="20"/>
                        <w:szCs w:val="20"/>
                      </w:rPr>
                      <w:t>海洋基隆情（社會、語文、藝文、人權、海洋）</w:t>
                    </w:r>
                  </w:p>
                  <w:p w:rsidR="00B1638B" w:rsidRPr="006A41E0" w:rsidRDefault="00B1638B" w:rsidP="00B1638B">
                    <w:pPr>
                      <w:spacing w:line="320" w:lineRule="exact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誰是金頭腦（數學、語文、自然、海洋）</w:t>
                    </w:r>
                  </w:p>
                  <w:p w:rsidR="00B1638B" w:rsidRPr="006A41E0" w:rsidRDefault="00B1638B" w:rsidP="00B1638B">
                    <w:pPr>
                      <w:rPr>
                        <w:szCs w:val="20"/>
                      </w:rPr>
                    </w:pPr>
                    <w:r w:rsidRPr="006A41E0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心中有畝田（社會、綜合、健體、健康促進）</w:t>
                    </w:r>
                  </w:p>
                  <w:p w:rsidR="00B1638B" w:rsidRPr="001B0D02" w:rsidRDefault="00B1638B" w:rsidP="00B1638B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v:group>
        </w:pict>
      </w:r>
    </w:p>
    <w:sectPr w:rsidR="00DA44BF" w:rsidRPr="00DA44BF" w:rsidSect="00DA44B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2FA" w:rsidRDefault="009122FA" w:rsidP="00B412BE">
      <w:r>
        <w:separator/>
      </w:r>
    </w:p>
  </w:endnote>
  <w:endnote w:type="continuationSeparator" w:id="0">
    <w:p w:rsidR="009122FA" w:rsidRDefault="009122FA" w:rsidP="00B41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2FA" w:rsidRDefault="009122FA" w:rsidP="00B412BE">
      <w:r>
        <w:separator/>
      </w:r>
    </w:p>
  </w:footnote>
  <w:footnote w:type="continuationSeparator" w:id="0">
    <w:p w:rsidR="009122FA" w:rsidRDefault="009122FA" w:rsidP="00B412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44BF"/>
    <w:rsid w:val="00007856"/>
    <w:rsid w:val="0007634C"/>
    <w:rsid w:val="000C44DE"/>
    <w:rsid w:val="00160389"/>
    <w:rsid w:val="0026743A"/>
    <w:rsid w:val="002D054C"/>
    <w:rsid w:val="002D5C6C"/>
    <w:rsid w:val="00316B88"/>
    <w:rsid w:val="00341427"/>
    <w:rsid w:val="003433A7"/>
    <w:rsid w:val="003A6BDF"/>
    <w:rsid w:val="00447D0E"/>
    <w:rsid w:val="0053500E"/>
    <w:rsid w:val="0055227A"/>
    <w:rsid w:val="00585D8F"/>
    <w:rsid w:val="0061137E"/>
    <w:rsid w:val="00634C8B"/>
    <w:rsid w:val="00636132"/>
    <w:rsid w:val="00640703"/>
    <w:rsid w:val="00657231"/>
    <w:rsid w:val="00670AF3"/>
    <w:rsid w:val="006C00E4"/>
    <w:rsid w:val="006E06DD"/>
    <w:rsid w:val="00796577"/>
    <w:rsid w:val="007B5FA1"/>
    <w:rsid w:val="007F4C7F"/>
    <w:rsid w:val="00804153"/>
    <w:rsid w:val="008315C5"/>
    <w:rsid w:val="00855005"/>
    <w:rsid w:val="009122FA"/>
    <w:rsid w:val="00A26BFF"/>
    <w:rsid w:val="00A2735F"/>
    <w:rsid w:val="00B04680"/>
    <w:rsid w:val="00B1638B"/>
    <w:rsid w:val="00B32EFB"/>
    <w:rsid w:val="00B412BE"/>
    <w:rsid w:val="00B45606"/>
    <w:rsid w:val="00B46525"/>
    <w:rsid w:val="00C27D20"/>
    <w:rsid w:val="00CB75A2"/>
    <w:rsid w:val="00CF4C5D"/>
    <w:rsid w:val="00D87740"/>
    <w:rsid w:val="00DA44BF"/>
    <w:rsid w:val="00DD49B4"/>
    <w:rsid w:val="00E00491"/>
    <w:rsid w:val="00E35B85"/>
    <w:rsid w:val="00E6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F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44BF"/>
    <w:pPr>
      <w:spacing w:line="0" w:lineRule="atLeast"/>
      <w:ind w:left="293" w:hangingChars="122" w:hanging="293"/>
      <w:jc w:val="both"/>
    </w:pPr>
    <w:rPr>
      <w:rFonts w:ascii="標楷體" w:eastAsia="標楷體"/>
    </w:rPr>
  </w:style>
  <w:style w:type="character" w:customStyle="1" w:styleId="a4">
    <w:name w:val="本文縮排 字元"/>
    <w:basedOn w:val="a0"/>
    <w:link w:val="a3"/>
    <w:rsid w:val="00DA44BF"/>
    <w:rPr>
      <w:rFonts w:ascii="標楷體" w:eastAsia="標楷體"/>
      <w:kern w:val="2"/>
      <w:sz w:val="24"/>
      <w:szCs w:val="24"/>
    </w:rPr>
  </w:style>
  <w:style w:type="paragraph" w:styleId="a5">
    <w:name w:val="header"/>
    <w:basedOn w:val="a"/>
    <w:link w:val="a6"/>
    <w:rsid w:val="00B412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B412BE"/>
    <w:rPr>
      <w:kern w:val="2"/>
    </w:rPr>
  </w:style>
  <w:style w:type="paragraph" w:styleId="a7">
    <w:name w:val="footer"/>
    <w:basedOn w:val="a"/>
    <w:link w:val="a8"/>
    <w:rsid w:val="00B412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B412BE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</Words>
  <Characters>10</Characters>
  <Application>Microsoft Office Word</Application>
  <DocSecurity>0</DocSecurity>
  <Lines>1</Lines>
  <Paragraphs>1</Paragraphs>
  <ScaleCrop>false</ScaleCrop>
  <Company>Education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SuperXP</dc:creator>
  <cp:lastModifiedBy>wenyuan Lu</cp:lastModifiedBy>
  <cp:revision>7</cp:revision>
  <dcterms:created xsi:type="dcterms:W3CDTF">2013-07-25T02:23:00Z</dcterms:created>
  <dcterms:modified xsi:type="dcterms:W3CDTF">2015-07-25T09:10:00Z</dcterms:modified>
</cp:coreProperties>
</file>