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B99" w:rsidRDefault="00E57B99" w:rsidP="005D001E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-11.5pt;margin-top:-29.35pt;width:207.75pt;height:152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">
            <v:textbox style="mso-fit-shape-to-text:t">
              <w:txbxContent>
                <w:p w:rsidR="00E57B99" w:rsidRDefault="00E57B99" w:rsidP="005D001E">
                  <w:r>
                    <w:rPr>
                      <w:rFonts w:hint="eastAsia"/>
                    </w:rPr>
                    <w:t>附件一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需上傳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不必繳紙本</w:t>
                  </w:r>
                  <w:r>
                    <w:t>(</w:t>
                  </w:r>
                  <w:r>
                    <w:rPr>
                      <w:rFonts w:hint="eastAsia"/>
                    </w:rPr>
                    <w:t>用</w:t>
                  </w:r>
                  <w:r>
                    <w:t>4-3)</w:t>
                  </w:r>
                </w:p>
              </w:txbxContent>
            </v:textbox>
          </v:shape>
        </w:pict>
      </w:r>
      <w:r w:rsidRPr="007830AF">
        <w:rPr>
          <w:rFonts w:ascii="標楷體" w:eastAsia="標楷體" w:hAnsi="標楷體" w:hint="eastAsia"/>
          <w:sz w:val="32"/>
          <w:szCs w:val="32"/>
        </w:rPr>
        <w:t>基隆市</w:t>
      </w:r>
      <w:r w:rsidRPr="00D04E07">
        <w:rPr>
          <w:rFonts w:ascii="標楷體" w:eastAsia="標楷體" w:hAnsi="標楷體" w:hint="eastAsia"/>
          <w:sz w:val="32"/>
          <w:szCs w:val="32"/>
        </w:rPr>
        <w:t>東信</w:t>
      </w:r>
      <w:r w:rsidRPr="007830AF">
        <w:rPr>
          <w:rFonts w:ascii="標楷體" w:eastAsia="標楷體" w:hAnsi="標楷體" w:hint="eastAsia"/>
          <w:sz w:val="32"/>
          <w:szCs w:val="32"/>
        </w:rPr>
        <w:t>國民小學</w:t>
      </w:r>
      <w:r>
        <w:rPr>
          <w:rFonts w:ascii="標楷體" w:eastAsia="標楷體" w:hAnsi="標楷體"/>
          <w:sz w:val="32"/>
          <w:szCs w:val="32"/>
        </w:rPr>
        <w:t>104</w:t>
      </w:r>
      <w:r w:rsidRPr="007830AF">
        <w:rPr>
          <w:rFonts w:ascii="標楷體" w:eastAsia="標楷體" w:hAnsi="標楷體" w:hint="eastAsia"/>
          <w:sz w:val="32"/>
          <w:szCs w:val="32"/>
        </w:rPr>
        <w:t>學年度</w:t>
      </w:r>
      <w:r w:rsidRPr="00D04E07">
        <w:rPr>
          <w:rFonts w:ascii="標楷體" w:eastAsia="標楷體" w:hAnsi="標楷體" w:hint="eastAsia"/>
          <w:sz w:val="32"/>
          <w:szCs w:val="32"/>
        </w:rPr>
        <w:t>一</w:t>
      </w:r>
      <w:r w:rsidRPr="007830AF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重要學習主題課程架構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275"/>
        <w:gridCol w:w="709"/>
        <w:gridCol w:w="567"/>
        <w:gridCol w:w="2552"/>
        <w:gridCol w:w="850"/>
        <w:gridCol w:w="3119"/>
        <w:gridCol w:w="567"/>
      </w:tblGrid>
      <w:tr w:rsidR="00E57B99" w:rsidRPr="004F0F76" w:rsidTr="002C3511">
        <w:tc>
          <w:tcPr>
            <w:tcW w:w="534" w:type="dxa"/>
            <w:vAlign w:val="center"/>
          </w:tcPr>
          <w:p w:rsidR="00E57B99" w:rsidRPr="00F165AB" w:rsidRDefault="00E57B99" w:rsidP="00E55FA6">
            <w:pPr>
              <w:jc w:val="center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學期</w:t>
            </w:r>
          </w:p>
        </w:tc>
        <w:tc>
          <w:tcPr>
            <w:tcW w:w="1275" w:type="dxa"/>
            <w:vAlign w:val="center"/>
          </w:tcPr>
          <w:p w:rsidR="00E57B99" w:rsidRPr="00F165AB" w:rsidRDefault="00E57B99" w:rsidP="00E55FA6">
            <w:pPr>
              <w:jc w:val="center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重要學習主題</w:t>
            </w:r>
          </w:p>
        </w:tc>
        <w:tc>
          <w:tcPr>
            <w:tcW w:w="709" w:type="dxa"/>
            <w:vAlign w:val="center"/>
          </w:tcPr>
          <w:p w:rsidR="00E57B99" w:rsidRPr="00F165AB" w:rsidRDefault="00E57B99" w:rsidP="00E55FA6">
            <w:pPr>
              <w:jc w:val="center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實施週別</w:t>
            </w:r>
          </w:p>
        </w:tc>
        <w:tc>
          <w:tcPr>
            <w:tcW w:w="567" w:type="dxa"/>
            <w:vAlign w:val="center"/>
          </w:tcPr>
          <w:p w:rsidR="00E57B99" w:rsidRPr="00F165AB" w:rsidRDefault="00E57B99" w:rsidP="00E55FA6">
            <w:pPr>
              <w:jc w:val="center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節數</w:t>
            </w:r>
          </w:p>
        </w:tc>
        <w:tc>
          <w:tcPr>
            <w:tcW w:w="2552" w:type="dxa"/>
            <w:vAlign w:val="center"/>
          </w:tcPr>
          <w:p w:rsidR="00E57B99" w:rsidRPr="00F165AB" w:rsidRDefault="00E57B99" w:rsidP="00E55FA6">
            <w:pPr>
              <w:jc w:val="center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活動名稱</w:t>
            </w:r>
          </w:p>
        </w:tc>
        <w:tc>
          <w:tcPr>
            <w:tcW w:w="850" w:type="dxa"/>
            <w:vAlign w:val="center"/>
          </w:tcPr>
          <w:p w:rsidR="00E57B99" w:rsidRPr="00F165AB" w:rsidRDefault="00E57B99" w:rsidP="00E55FA6">
            <w:pPr>
              <w:jc w:val="center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統整之領域或彈性課程</w:t>
            </w:r>
          </w:p>
        </w:tc>
        <w:tc>
          <w:tcPr>
            <w:tcW w:w="3119" w:type="dxa"/>
            <w:vAlign w:val="center"/>
          </w:tcPr>
          <w:p w:rsidR="00E57B99" w:rsidRPr="00F165AB" w:rsidRDefault="00E57B99" w:rsidP="00E55FA6">
            <w:pPr>
              <w:jc w:val="center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教學內容重點</w:t>
            </w:r>
          </w:p>
        </w:tc>
        <w:tc>
          <w:tcPr>
            <w:tcW w:w="567" w:type="dxa"/>
            <w:vAlign w:val="center"/>
          </w:tcPr>
          <w:p w:rsidR="00E57B99" w:rsidRPr="00F165AB" w:rsidRDefault="00E57B99" w:rsidP="00E55FA6">
            <w:pPr>
              <w:jc w:val="center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評量方式</w:t>
            </w:r>
          </w:p>
        </w:tc>
      </w:tr>
      <w:tr w:rsidR="00E57B99" w:rsidRPr="00264921" w:rsidTr="002C3511">
        <w:trPr>
          <w:trHeight w:val="2556"/>
        </w:trPr>
        <w:tc>
          <w:tcPr>
            <w:tcW w:w="534" w:type="dxa"/>
            <w:vMerge w:val="restart"/>
            <w:textDirection w:val="tbRlV"/>
            <w:vAlign w:val="center"/>
          </w:tcPr>
          <w:p w:rsidR="00E57B99" w:rsidRPr="00F165AB" w:rsidRDefault="00E57B99" w:rsidP="00E55FA6">
            <w:pPr>
              <w:spacing w:line="280" w:lineRule="exact"/>
              <w:ind w:left="113" w:right="113"/>
              <w:jc w:val="center"/>
              <w:rPr>
                <w:rFonts w:ascii="新細明體"/>
                <w:sz w:val="32"/>
                <w:szCs w:val="32"/>
              </w:rPr>
            </w:pPr>
            <w:r w:rsidRPr="00F165AB">
              <w:rPr>
                <w:rFonts w:ascii="新細明體" w:hAnsi="新細明體" w:hint="eastAsia"/>
                <w:sz w:val="32"/>
                <w:szCs w:val="32"/>
              </w:rPr>
              <w:t>上學期</w:t>
            </w:r>
          </w:p>
        </w:tc>
        <w:tc>
          <w:tcPr>
            <w:tcW w:w="1275" w:type="dxa"/>
          </w:tcPr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健康寶寶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</w:p>
        </w:tc>
        <w:tc>
          <w:tcPr>
            <w:tcW w:w="709" w:type="dxa"/>
          </w:tcPr>
          <w:p w:rsidR="00E57B99" w:rsidRPr="00F165AB" w:rsidRDefault="00E57B99" w:rsidP="00655EF7">
            <w:pPr>
              <w:spacing w:line="280" w:lineRule="exac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F165AB">
              <w:rPr>
                <w:rFonts w:ascii="新細明體" w:hAnsi="新細明體"/>
                <w:sz w:val="16"/>
                <w:szCs w:val="16"/>
              </w:rPr>
              <w:t>1-4</w:t>
            </w:r>
          </w:p>
        </w:tc>
        <w:tc>
          <w:tcPr>
            <w:tcW w:w="567" w:type="dxa"/>
          </w:tcPr>
          <w:p w:rsidR="00E57B99" w:rsidRPr="00F165AB" w:rsidRDefault="00E57B99" w:rsidP="00655EF7">
            <w:pPr>
              <w:spacing w:line="280" w:lineRule="exact"/>
              <w:jc w:val="center"/>
              <w:rPr>
                <w:rFonts w:ascii="新細明體" w:hAnsi="新細明體"/>
              </w:rPr>
            </w:pPr>
            <w:r w:rsidRPr="00F165AB">
              <w:rPr>
                <w:rFonts w:ascii="新細明體" w:hAnsi="新細明體"/>
              </w:rPr>
              <w:t>12</w:t>
            </w:r>
          </w:p>
        </w:tc>
        <w:tc>
          <w:tcPr>
            <w:tcW w:w="2552" w:type="dxa"/>
          </w:tcPr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1.</w:t>
            </w:r>
            <w:r w:rsidRPr="00F165AB">
              <w:rPr>
                <w:rFonts w:ascii="新細明體" w:hAnsi="新細明體" w:hint="eastAsia"/>
              </w:rPr>
              <w:t>相見歡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猜猜我是誰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3.</w:t>
            </w:r>
            <w:r w:rsidRPr="00F165AB">
              <w:rPr>
                <w:rFonts w:ascii="新細明體" w:hAnsi="新細明體" w:hint="eastAsia"/>
              </w:rPr>
              <w:t>朋友在哪裡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4.</w:t>
            </w:r>
            <w:r w:rsidRPr="00F165AB">
              <w:rPr>
                <w:rFonts w:ascii="新細明體" w:hAnsi="新細明體" w:hint="eastAsia"/>
              </w:rPr>
              <w:t>動動身體玩遊戲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5</w:t>
            </w:r>
            <w:r w:rsidRPr="00F165AB">
              <w:rPr>
                <w:rFonts w:ascii="新細明體" w:hAnsi="新細明體" w:hint="eastAsia"/>
              </w:rPr>
              <w:t>跳繩安全守則</w:t>
            </w:r>
          </w:p>
          <w:p w:rsidR="00E57B99" w:rsidRPr="00F165AB" w:rsidRDefault="00E57B99" w:rsidP="00655EF7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6.</w:t>
            </w:r>
            <w:r w:rsidRPr="00F165AB">
              <w:rPr>
                <w:rFonts w:ascii="新細明體" w:hAnsi="新細明體" w:hint="eastAsia"/>
              </w:rPr>
              <w:t>二跳一迴旋</w:t>
            </w:r>
          </w:p>
        </w:tc>
        <w:tc>
          <w:tcPr>
            <w:tcW w:w="850" w:type="dxa"/>
          </w:tcPr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生活</w:t>
            </w:r>
          </w:p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綜合</w:t>
            </w:r>
          </w:p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體育</w:t>
            </w:r>
          </w:p>
        </w:tc>
        <w:tc>
          <w:tcPr>
            <w:tcW w:w="3119" w:type="dxa"/>
          </w:tcPr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1.</w:t>
            </w:r>
            <w:r w:rsidRPr="00F165AB">
              <w:rPr>
                <w:rFonts w:ascii="新細明體" w:hAnsi="新細明體" w:hint="eastAsia"/>
              </w:rPr>
              <w:t>自我介紹。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猜名大會，人與名片配對。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</w:t>
            </w:r>
            <w:r w:rsidRPr="00F165AB">
              <w:rPr>
                <w:rFonts w:ascii="新細明體" w:hAnsi="新細明體" w:hint="eastAsia"/>
              </w:rPr>
              <w:t>以遊戲讓同學交換名片。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4.</w:t>
            </w:r>
            <w:r w:rsidRPr="00F165AB">
              <w:rPr>
                <w:rFonts w:ascii="新細明體" w:hAnsi="新細明體" w:hint="eastAsia"/>
              </w:rPr>
              <w:t>暖身活動。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5</w:t>
            </w:r>
            <w:r w:rsidRPr="00F165AB">
              <w:rPr>
                <w:rFonts w:ascii="新細明體" w:hAnsi="新細明體" w:hint="eastAsia"/>
              </w:rPr>
              <w:t>介紹跳繩的注意事項。</w:t>
            </w:r>
          </w:p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>
              <w:rPr>
                <w:rFonts w:ascii="新細明體" w:hAnsi="新細明體"/>
              </w:rPr>
              <w:t>6</w:t>
            </w:r>
            <w:r w:rsidRPr="00F165AB">
              <w:rPr>
                <w:rFonts w:ascii="新細明體" w:hAnsi="新細明體" w:hint="eastAsia"/>
              </w:rPr>
              <w:t>練習二跳一迴旋的技巧。</w:t>
            </w:r>
          </w:p>
        </w:tc>
        <w:tc>
          <w:tcPr>
            <w:tcW w:w="567" w:type="dxa"/>
          </w:tcPr>
          <w:p w:rsidR="00E57B99" w:rsidRPr="00F165AB" w:rsidRDefault="00E57B99" w:rsidP="00655EF7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實作評量</w:t>
            </w:r>
          </w:p>
        </w:tc>
      </w:tr>
      <w:tr w:rsidR="00E57B99" w:rsidRPr="00264921" w:rsidTr="002C3511">
        <w:trPr>
          <w:trHeight w:val="991"/>
        </w:trPr>
        <w:tc>
          <w:tcPr>
            <w:tcW w:w="534" w:type="dxa"/>
            <w:vMerge/>
            <w:textDirection w:val="tbRlV"/>
            <w:vAlign w:val="center"/>
          </w:tcPr>
          <w:p w:rsidR="00E57B99" w:rsidRPr="00F165AB" w:rsidRDefault="00E57B99" w:rsidP="00E55FA6">
            <w:pPr>
              <w:spacing w:line="280" w:lineRule="exact"/>
              <w:ind w:left="113" w:right="113"/>
              <w:jc w:val="center"/>
              <w:rPr>
                <w:rFonts w:ascii="新細明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E57B99" w:rsidRPr="00F165AB" w:rsidRDefault="00E57B99" w:rsidP="00C83BC2">
            <w:pPr>
              <w:spacing w:line="280" w:lineRule="exact"/>
              <w:jc w:val="both"/>
              <w:rPr>
                <w:rFonts w:ascii="新細明體" w:hAnsi="新細明體"/>
              </w:rPr>
            </w:pPr>
            <w:r w:rsidRPr="00F165AB">
              <w:rPr>
                <w:rFonts w:ascii="新細明體" w:hAnsi="新細明體" w:hint="eastAsia"/>
              </w:rPr>
              <w:t>花花草草</w:t>
            </w:r>
            <w:r w:rsidRPr="00F165AB">
              <w:rPr>
                <w:rFonts w:ascii="新細明體" w:hAnsi="新細明體"/>
              </w:rPr>
              <w:t xml:space="preserve"> </w:t>
            </w:r>
          </w:p>
          <w:p w:rsidR="00E57B99" w:rsidRPr="00F165AB" w:rsidRDefault="00E57B99" w:rsidP="00E55FA6">
            <w:pPr>
              <w:spacing w:line="280" w:lineRule="exact"/>
              <w:jc w:val="both"/>
              <w:rPr>
                <w:rFonts w:ascii="新細明體"/>
              </w:rPr>
            </w:pPr>
          </w:p>
        </w:tc>
        <w:tc>
          <w:tcPr>
            <w:tcW w:w="709" w:type="dxa"/>
          </w:tcPr>
          <w:p w:rsidR="00E57B99" w:rsidRPr="00F165AB" w:rsidRDefault="00E57B99" w:rsidP="00E55FA6">
            <w:pPr>
              <w:spacing w:line="280" w:lineRule="exac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F165AB">
              <w:rPr>
                <w:rFonts w:ascii="新細明體" w:hAnsi="新細明體"/>
                <w:sz w:val="16"/>
                <w:szCs w:val="16"/>
              </w:rPr>
              <w:t>5-10</w:t>
            </w:r>
          </w:p>
        </w:tc>
        <w:tc>
          <w:tcPr>
            <w:tcW w:w="567" w:type="dxa"/>
          </w:tcPr>
          <w:p w:rsidR="00E57B99" w:rsidRPr="00F165AB" w:rsidRDefault="00E57B99" w:rsidP="00E55FA6">
            <w:pPr>
              <w:spacing w:line="280" w:lineRule="exact"/>
              <w:jc w:val="center"/>
              <w:rPr>
                <w:rFonts w:ascii="新細明體" w:hAnsi="新細明體"/>
              </w:rPr>
            </w:pPr>
            <w:r w:rsidRPr="00F165AB">
              <w:rPr>
                <w:rFonts w:ascii="新細明體" w:hAnsi="新細明體"/>
              </w:rPr>
              <w:t>12</w:t>
            </w:r>
          </w:p>
        </w:tc>
        <w:tc>
          <w:tcPr>
            <w:tcW w:w="2552" w:type="dxa"/>
          </w:tcPr>
          <w:p w:rsidR="00E57B99" w:rsidRPr="00F165AB" w:rsidRDefault="00E57B99" w:rsidP="00DF5380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1.</w:t>
            </w:r>
            <w:r w:rsidRPr="00F165AB">
              <w:rPr>
                <w:rFonts w:ascii="新細明體" w:hAnsi="新細明體" w:hint="eastAsia"/>
              </w:rPr>
              <w:t>快樂校園行</w:t>
            </w:r>
          </w:p>
          <w:p w:rsidR="00E57B99" w:rsidRPr="00F165AB" w:rsidRDefault="00E57B99" w:rsidP="00DF5380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和植物作朋友</w:t>
            </w:r>
          </w:p>
          <w:p w:rsidR="00E57B99" w:rsidRPr="00F165AB" w:rsidRDefault="00E57B99" w:rsidP="00DF5380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3.</w:t>
            </w:r>
            <w:r w:rsidRPr="00F165AB">
              <w:rPr>
                <w:rFonts w:ascii="新細明體" w:hAnsi="新細明體" w:hint="eastAsia"/>
              </w:rPr>
              <w:t>超級比一比</w:t>
            </w:r>
          </w:p>
        </w:tc>
        <w:tc>
          <w:tcPr>
            <w:tcW w:w="850" w:type="dxa"/>
          </w:tcPr>
          <w:p w:rsidR="00E57B99" w:rsidRPr="00F165AB" w:rsidRDefault="00E57B99" w:rsidP="00E55FA6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生活</w:t>
            </w:r>
          </w:p>
        </w:tc>
        <w:tc>
          <w:tcPr>
            <w:tcW w:w="3119" w:type="dxa"/>
          </w:tcPr>
          <w:p w:rsidR="00E57B99" w:rsidRPr="00F165AB" w:rsidRDefault="00E57B99" w:rsidP="007260B2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1.</w:t>
            </w:r>
            <w:r w:rsidRPr="00F165AB">
              <w:rPr>
                <w:rFonts w:ascii="新細明體" w:hAnsi="新細明體" w:hint="eastAsia"/>
              </w:rPr>
              <w:t>認識校園植物。</w:t>
            </w:r>
          </w:p>
          <w:p w:rsidR="00E57B99" w:rsidRPr="00F165AB" w:rsidRDefault="00E57B99" w:rsidP="007260B2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分組認養校園植物。</w:t>
            </w:r>
          </w:p>
          <w:p w:rsidR="00E57B99" w:rsidRPr="00F165AB" w:rsidRDefault="00E57B99" w:rsidP="007260B2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3.</w:t>
            </w:r>
            <w:r w:rsidRPr="00F165AB">
              <w:rPr>
                <w:rFonts w:ascii="新細明體" w:hAnsi="新細明體" w:hint="eastAsia"/>
              </w:rPr>
              <w:t>花瓣知多少。</w:t>
            </w:r>
          </w:p>
        </w:tc>
        <w:tc>
          <w:tcPr>
            <w:tcW w:w="567" w:type="dxa"/>
          </w:tcPr>
          <w:p w:rsidR="00E57B99" w:rsidRPr="00F165AB" w:rsidRDefault="00E57B99" w:rsidP="00E55FA6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口頭評量</w:t>
            </w:r>
          </w:p>
        </w:tc>
      </w:tr>
      <w:tr w:rsidR="00E57B99" w:rsidRPr="00264921" w:rsidTr="002C3511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E57B99" w:rsidRPr="00F165AB" w:rsidRDefault="00E57B99" w:rsidP="00E55FA6">
            <w:pPr>
              <w:spacing w:line="280" w:lineRule="exact"/>
              <w:ind w:left="113" w:right="113"/>
              <w:jc w:val="center"/>
              <w:rPr>
                <w:rFonts w:ascii="新細明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畫中有話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</w:p>
        </w:tc>
        <w:tc>
          <w:tcPr>
            <w:tcW w:w="709" w:type="dxa"/>
          </w:tcPr>
          <w:p w:rsidR="00E57B99" w:rsidRPr="00F165AB" w:rsidRDefault="00E57B99" w:rsidP="00655EF7">
            <w:pPr>
              <w:spacing w:line="280" w:lineRule="exac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F165AB">
              <w:rPr>
                <w:rFonts w:ascii="新細明體" w:hAnsi="新細明體"/>
                <w:sz w:val="16"/>
                <w:szCs w:val="16"/>
              </w:rPr>
              <w:t>8-12</w:t>
            </w:r>
          </w:p>
        </w:tc>
        <w:tc>
          <w:tcPr>
            <w:tcW w:w="567" w:type="dxa"/>
          </w:tcPr>
          <w:p w:rsidR="00E57B99" w:rsidRPr="00F165AB" w:rsidRDefault="00E57B99" w:rsidP="00655EF7">
            <w:pPr>
              <w:spacing w:line="280" w:lineRule="exact"/>
              <w:rPr>
                <w:rFonts w:ascii="新細明體" w:hAnsi="新細明體"/>
              </w:rPr>
            </w:pPr>
            <w:r w:rsidRPr="00F165AB">
              <w:rPr>
                <w:rFonts w:ascii="新細明體" w:hAnsi="新細明體"/>
              </w:rPr>
              <w:t>10</w:t>
            </w:r>
          </w:p>
        </w:tc>
        <w:tc>
          <w:tcPr>
            <w:tcW w:w="2552" w:type="dxa"/>
          </w:tcPr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1.</w:t>
            </w:r>
            <w:r w:rsidRPr="00F165AB">
              <w:rPr>
                <w:rFonts w:ascii="新細明體" w:hAnsi="新細明體" w:hint="eastAsia"/>
              </w:rPr>
              <w:t>好聽的故事</w:t>
            </w:r>
          </w:p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看圖說一說</w:t>
            </w:r>
          </w:p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3.</w:t>
            </w:r>
            <w:r w:rsidRPr="00F165AB">
              <w:rPr>
                <w:rFonts w:ascii="新細明體" w:hAnsi="新細明體" w:hint="eastAsia"/>
              </w:rPr>
              <w:t>快樂讀書會</w:t>
            </w:r>
          </w:p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4.</w:t>
            </w:r>
            <w:r w:rsidRPr="00F165AB">
              <w:rPr>
                <w:rFonts w:ascii="新細明體" w:hAnsi="新細明體" w:hint="eastAsia"/>
              </w:rPr>
              <w:t>數字像什麼</w:t>
            </w:r>
          </w:p>
          <w:p w:rsidR="00E57B99" w:rsidRPr="00F165AB" w:rsidRDefault="00E57B99" w:rsidP="00655EF7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5.</w:t>
            </w:r>
            <w:r w:rsidRPr="00F165AB">
              <w:rPr>
                <w:rFonts w:ascii="新細明體" w:hAnsi="新細明體" w:hint="eastAsia"/>
              </w:rPr>
              <w:t>數字遊戲</w:t>
            </w:r>
          </w:p>
        </w:tc>
        <w:tc>
          <w:tcPr>
            <w:tcW w:w="850" w:type="dxa"/>
          </w:tcPr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語文</w:t>
            </w:r>
          </w:p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閱讀</w:t>
            </w:r>
          </w:p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數學</w:t>
            </w:r>
          </w:p>
        </w:tc>
        <w:tc>
          <w:tcPr>
            <w:tcW w:w="3119" w:type="dxa"/>
          </w:tcPr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1.</w:t>
            </w:r>
            <w:r w:rsidRPr="00F165AB">
              <w:rPr>
                <w:rFonts w:ascii="新細明體" w:hAnsi="新細明體" w:hint="eastAsia"/>
              </w:rPr>
              <w:t>藉由說故事來引導孩子進入閱讀世界。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看圖片說出內容及感受。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3.</w:t>
            </w:r>
            <w:r w:rsidRPr="00F165AB">
              <w:rPr>
                <w:rFonts w:ascii="新細明體" w:hAnsi="新細明體" w:hint="eastAsia"/>
              </w:rPr>
              <w:t>以班級共讀的方式來培養學生閱讀興趣。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4</w:t>
            </w:r>
            <w:r w:rsidRPr="00F165AB">
              <w:rPr>
                <w:rFonts w:ascii="新細明體" w:hAnsi="新細明體" w:hint="eastAsia"/>
              </w:rPr>
              <w:t>用數字作聯想，以繪畫及肢體動作表演呈現。</w:t>
            </w:r>
          </w:p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5.</w:t>
            </w:r>
            <w:r w:rsidRPr="00F165AB">
              <w:rPr>
                <w:rFonts w:ascii="新細明體" w:hAnsi="新細明體" w:hint="eastAsia"/>
              </w:rPr>
              <w:t>透過賓果遊戲加深學生對數字的概念。</w:t>
            </w:r>
          </w:p>
        </w:tc>
        <w:tc>
          <w:tcPr>
            <w:tcW w:w="567" w:type="dxa"/>
          </w:tcPr>
          <w:p w:rsidR="00E57B99" w:rsidRPr="00F165AB" w:rsidRDefault="00E57B99" w:rsidP="00655EF7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實作評量</w:t>
            </w:r>
          </w:p>
          <w:p w:rsidR="00E57B99" w:rsidRPr="00F165AB" w:rsidRDefault="00E57B99" w:rsidP="00655EF7">
            <w:pPr>
              <w:spacing w:line="280" w:lineRule="exact"/>
              <w:rPr>
                <w:rFonts w:ascii="新細明體"/>
              </w:rPr>
            </w:pPr>
          </w:p>
          <w:p w:rsidR="00E57B99" w:rsidRPr="00F165AB" w:rsidRDefault="00E57B99" w:rsidP="00655EF7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同儕互評</w:t>
            </w:r>
          </w:p>
        </w:tc>
      </w:tr>
      <w:tr w:rsidR="00E57B99" w:rsidRPr="00264921" w:rsidTr="002C3511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E57B99" w:rsidRPr="00F165AB" w:rsidRDefault="00E57B99" w:rsidP="00E55FA6">
            <w:pPr>
              <w:spacing w:line="280" w:lineRule="exact"/>
              <w:ind w:left="113" w:right="113"/>
              <w:jc w:val="center"/>
              <w:rPr>
                <w:rFonts w:ascii="新細明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E57B99" w:rsidRPr="00F165AB" w:rsidRDefault="00E57B99" w:rsidP="00C83BC2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海洋童話季</w:t>
            </w:r>
          </w:p>
          <w:p w:rsidR="00E57B99" w:rsidRPr="00F165AB" w:rsidRDefault="00E57B99" w:rsidP="00E55FA6">
            <w:pPr>
              <w:spacing w:line="280" w:lineRule="exact"/>
              <w:jc w:val="both"/>
              <w:rPr>
                <w:rFonts w:ascii="新細明體"/>
              </w:rPr>
            </w:pPr>
          </w:p>
        </w:tc>
        <w:tc>
          <w:tcPr>
            <w:tcW w:w="709" w:type="dxa"/>
          </w:tcPr>
          <w:p w:rsidR="00E57B99" w:rsidRPr="00F165AB" w:rsidRDefault="00E57B99" w:rsidP="00E55FA6">
            <w:pPr>
              <w:spacing w:line="280" w:lineRule="exac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F165AB">
              <w:rPr>
                <w:rFonts w:ascii="新細明體" w:hAnsi="新細明體"/>
                <w:sz w:val="16"/>
                <w:szCs w:val="16"/>
              </w:rPr>
              <w:t>15-18</w:t>
            </w:r>
          </w:p>
        </w:tc>
        <w:tc>
          <w:tcPr>
            <w:tcW w:w="567" w:type="dxa"/>
          </w:tcPr>
          <w:p w:rsidR="00E57B99" w:rsidRPr="00F165AB" w:rsidRDefault="00E57B99" w:rsidP="00E55FA6">
            <w:pPr>
              <w:spacing w:line="280" w:lineRule="exact"/>
              <w:jc w:val="center"/>
              <w:rPr>
                <w:rFonts w:ascii="新細明體" w:hAnsi="新細明體"/>
              </w:rPr>
            </w:pPr>
            <w:r w:rsidRPr="00F165AB">
              <w:rPr>
                <w:rFonts w:ascii="新細明體" w:hAnsi="新細明體"/>
              </w:rPr>
              <w:t>6</w:t>
            </w:r>
          </w:p>
        </w:tc>
        <w:tc>
          <w:tcPr>
            <w:tcW w:w="2552" w:type="dxa"/>
          </w:tcPr>
          <w:p w:rsidR="00E57B99" w:rsidRPr="00F165AB" w:rsidRDefault="00E57B99" w:rsidP="00A90721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1.</w:t>
            </w:r>
            <w:r w:rsidRPr="00F165AB">
              <w:rPr>
                <w:rFonts w:ascii="新細明體" w:hAnsi="新細明體" w:hint="eastAsia"/>
              </w:rPr>
              <w:t>海洋與我</w:t>
            </w:r>
          </w:p>
          <w:p w:rsidR="00E57B99" w:rsidRPr="00F165AB" w:rsidRDefault="00E57B99" w:rsidP="00A90721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海洋童詩童謠欣賞</w:t>
            </w:r>
          </w:p>
          <w:p w:rsidR="00E57B99" w:rsidRPr="00F165AB" w:rsidRDefault="00E57B99" w:rsidP="00A90721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3.</w:t>
            </w:r>
            <w:r w:rsidRPr="00F165AB">
              <w:rPr>
                <w:rFonts w:ascii="新細明體" w:hAnsi="新細明體" w:hint="eastAsia"/>
              </w:rPr>
              <w:t>海洋影片欣賞</w:t>
            </w:r>
          </w:p>
        </w:tc>
        <w:tc>
          <w:tcPr>
            <w:tcW w:w="850" w:type="dxa"/>
          </w:tcPr>
          <w:p w:rsidR="00E57B99" w:rsidRDefault="00E57B99" w:rsidP="004C0CF8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>
              <w:rPr>
                <w:rFonts w:ascii="新細明體" w:hAnsi="新細明體" w:hint="eastAsia"/>
              </w:rPr>
              <w:t>海洋</w:t>
            </w:r>
          </w:p>
          <w:p w:rsidR="00E57B99" w:rsidRDefault="00E57B99" w:rsidP="004C0CF8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>
              <w:rPr>
                <w:rFonts w:ascii="新細明體" w:hAnsi="新細明體" w:hint="eastAsia"/>
              </w:rPr>
              <w:t>教育</w:t>
            </w:r>
          </w:p>
          <w:p w:rsidR="00E57B99" w:rsidRDefault="00E57B99" w:rsidP="004C0CF8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台語</w:t>
            </w:r>
          </w:p>
          <w:p w:rsidR="00E57B99" w:rsidRPr="00F165AB" w:rsidRDefault="00E57B99" w:rsidP="004C0CF8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</w:p>
        </w:tc>
        <w:tc>
          <w:tcPr>
            <w:tcW w:w="3119" w:type="dxa"/>
          </w:tcPr>
          <w:p w:rsidR="00E57B99" w:rsidRPr="00F165AB" w:rsidRDefault="00E57B99" w:rsidP="00DF5380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1.</w:t>
            </w:r>
            <w:r w:rsidRPr="00F165AB">
              <w:rPr>
                <w:rFonts w:ascii="新細明體" w:hAnsi="新細明體" w:hint="eastAsia"/>
              </w:rPr>
              <w:t>介紹基隆與海洋的關係。</w:t>
            </w:r>
          </w:p>
          <w:p w:rsidR="00E57B99" w:rsidRPr="00F165AB" w:rsidRDefault="00E57B99" w:rsidP="00DF5380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欣賞及教唱有關海洋的童詩和童謠。</w:t>
            </w:r>
          </w:p>
          <w:p w:rsidR="00E57B99" w:rsidRPr="00F165AB" w:rsidRDefault="00E57B99" w:rsidP="00DF5380">
            <w:pPr>
              <w:spacing w:line="24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3.</w:t>
            </w:r>
            <w:r w:rsidRPr="00F165AB">
              <w:rPr>
                <w:rFonts w:ascii="新細明體" w:hAnsi="新細明體" w:hint="eastAsia"/>
              </w:rPr>
              <w:t>播放海洋生態的影片。</w:t>
            </w:r>
          </w:p>
        </w:tc>
        <w:tc>
          <w:tcPr>
            <w:tcW w:w="567" w:type="dxa"/>
          </w:tcPr>
          <w:p w:rsidR="00E57B99" w:rsidRPr="00F165AB" w:rsidRDefault="00E57B99" w:rsidP="00E55FA6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口頭評量</w:t>
            </w:r>
          </w:p>
        </w:tc>
      </w:tr>
      <w:tr w:rsidR="00E57B99" w:rsidRPr="00264921" w:rsidTr="002C3511">
        <w:trPr>
          <w:trHeight w:val="1865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E57B99" w:rsidRPr="00F165AB" w:rsidRDefault="00E57B99" w:rsidP="00E55FA6">
            <w:pPr>
              <w:spacing w:line="280" w:lineRule="exact"/>
              <w:ind w:left="113" w:right="113"/>
              <w:jc w:val="center"/>
              <w:rPr>
                <w:rFonts w:ascii="新細明體"/>
                <w:sz w:val="32"/>
                <w:szCs w:val="32"/>
              </w:rPr>
            </w:pPr>
            <w:r w:rsidRPr="00F165AB">
              <w:rPr>
                <w:rFonts w:ascii="新細明體" w:hAnsi="新細明體" w:hint="eastAsia"/>
                <w:sz w:val="32"/>
                <w:szCs w:val="32"/>
              </w:rPr>
              <w:t>下學期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E57B99" w:rsidRPr="00F165AB" w:rsidRDefault="00E57B99" w:rsidP="00C83BC2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拈花惹草</w:t>
            </w:r>
          </w:p>
          <w:p w:rsidR="00E57B99" w:rsidRPr="00F165AB" w:rsidRDefault="00E57B99" w:rsidP="00E55FA6">
            <w:pPr>
              <w:spacing w:line="280" w:lineRule="exact"/>
              <w:jc w:val="both"/>
              <w:rPr>
                <w:rFonts w:ascii="新細明體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E57B99" w:rsidRPr="00F165AB" w:rsidRDefault="00E57B99" w:rsidP="00E55FA6">
            <w:pPr>
              <w:spacing w:line="280" w:lineRule="exac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F165AB">
              <w:rPr>
                <w:rFonts w:ascii="新細明體" w:hAnsi="新細明體"/>
                <w:sz w:val="16"/>
                <w:szCs w:val="16"/>
              </w:rPr>
              <w:t>1-5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E57B99" w:rsidRPr="00F165AB" w:rsidRDefault="00E57B99" w:rsidP="00E55FA6">
            <w:pPr>
              <w:spacing w:line="280" w:lineRule="exact"/>
              <w:jc w:val="center"/>
              <w:rPr>
                <w:rFonts w:ascii="新細明體" w:hAnsi="新細明體"/>
              </w:rPr>
            </w:pPr>
            <w:r w:rsidRPr="00F165AB">
              <w:rPr>
                <w:rFonts w:ascii="新細明體" w:hAnsi="新細明體"/>
              </w:rPr>
              <w:t>10</w:t>
            </w:r>
          </w:p>
        </w:tc>
        <w:tc>
          <w:tcPr>
            <w:tcW w:w="2552" w:type="dxa"/>
            <w:tcBorders>
              <w:top w:val="double" w:sz="4" w:space="0" w:color="auto"/>
            </w:tcBorders>
          </w:tcPr>
          <w:p w:rsidR="00E57B99" w:rsidRPr="00F165AB" w:rsidRDefault="00E57B99" w:rsidP="0059506B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1.</w:t>
            </w:r>
            <w:r w:rsidRPr="00F165AB">
              <w:rPr>
                <w:rFonts w:ascii="新細明體" w:hAnsi="新細明體" w:hint="eastAsia"/>
              </w:rPr>
              <w:t>畫說植物</w:t>
            </w:r>
          </w:p>
          <w:p w:rsidR="00E57B99" w:rsidRPr="00F165AB" w:rsidRDefault="00E57B99" w:rsidP="0059506B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植物的家</w:t>
            </w:r>
          </w:p>
          <w:p w:rsidR="00E57B99" w:rsidRPr="00F165AB" w:rsidRDefault="00E57B99" w:rsidP="0059506B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3.</w:t>
            </w:r>
            <w:r w:rsidRPr="00F165AB">
              <w:rPr>
                <w:rFonts w:ascii="新細明體" w:hAnsi="新細明體" w:hint="eastAsia"/>
              </w:rPr>
              <w:t>植物搜查線</w:t>
            </w:r>
          </w:p>
          <w:p w:rsidR="00E57B99" w:rsidRPr="00F165AB" w:rsidRDefault="00E57B99" w:rsidP="0059506B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4.</w:t>
            </w:r>
            <w:r w:rsidRPr="00F165AB">
              <w:rPr>
                <w:rFonts w:ascii="新細明體" w:hAnsi="新細明體" w:hint="eastAsia"/>
              </w:rPr>
              <w:t>春天嘉年華</w:t>
            </w:r>
          </w:p>
          <w:p w:rsidR="00E57B99" w:rsidRPr="00F165AB" w:rsidRDefault="00E57B99" w:rsidP="0059506B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5.</w:t>
            </w:r>
            <w:r w:rsidRPr="00F165AB">
              <w:rPr>
                <w:rFonts w:ascii="新細明體" w:hAnsi="新細明體" w:hint="eastAsia"/>
              </w:rPr>
              <w:t>和植物玩遊戲</w:t>
            </w:r>
          </w:p>
          <w:p w:rsidR="00E57B99" w:rsidRPr="00F165AB" w:rsidRDefault="00E57B99" w:rsidP="0059506B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6.</w:t>
            </w:r>
            <w:r w:rsidRPr="00F165AB">
              <w:rPr>
                <w:rFonts w:ascii="新細明體" w:hAnsi="新細明體" w:hint="eastAsia"/>
              </w:rPr>
              <w:t>愛的卡片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E57B99" w:rsidRPr="00F165AB" w:rsidRDefault="00E57B99" w:rsidP="00E55FA6">
            <w:pPr>
              <w:spacing w:line="26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生活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:rsidR="00E57B99" w:rsidRPr="00F165AB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1.</w:t>
            </w:r>
            <w:r w:rsidRPr="00F165AB">
              <w:rPr>
                <w:rFonts w:ascii="新細明體" w:hAnsi="新細明體" w:hint="eastAsia"/>
              </w:rPr>
              <w:t>畫出植物外型特徵及顏色。</w:t>
            </w:r>
          </w:p>
          <w:p w:rsidR="00E57B99" w:rsidRPr="00F165AB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描繪校園植物地圖。</w:t>
            </w:r>
          </w:p>
          <w:p w:rsidR="00E57B99" w:rsidRPr="00F165AB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3.</w:t>
            </w:r>
            <w:r w:rsidRPr="00F165AB">
              <w:rPr>
                <w:rFonts w:ascii="新細明體" w:hAnsi="新細明體" w:hint="eastAsia"/>
              </w:rPr>
              <w:t>蒐集有關植物圖書資料。</w:t>
            </w:r>
          </w:p>
          <w:p w:rsidR="00E57B99" w:rsidRPr="00F165AB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學生以</w:t>
            </w:r>
            <w:r w:rsidRPr="00F165AB">
              <w:rPr>
                <w:rFonts w:ascii="新細明體" w:hAnsi="新細明體" w:hint="eastAsia"/>
              </w:rPr>
              <w:t>植物或昆蟲</w:t>
            </w:r>
            <w:r>
              <w:rPr>
                <w:rFonts w:ascii="新細明體" w:hAnsi="新細明體" w:hint="eastAsia"/>
              </w:rPr>
              <w:t>的造型進行創作</w:t>
            </w:r>
            <w:r w:rsidRPr="00F165AB">
              <w:rPr>
                <w:rFonts w:ascii="新細明體" w:hAnsi="新細明體" w:hint="eastAsia"/>
              </w:rPr>
              <w:t>。</w:t>
            </w:r>
          </w:p>
          <w:p w:rsidR="00E57B99" w:rsidRPr="00F165AB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5.</w:t>
            </w:r>
            <w:r w:rsidRPr="00F165AB">
              <w:rPr>
                <w:rFonts w:ascii="新細明體" w:hAnsi="新細明體" w:hint="eastAsia"/>
              </w:rPr>
              <w:t>利用校園植物作簡單的遊戲。</w:t>
            </w:r>
          </w:p>
          <w:p w:rsidR="00E57B99" w:rsidRPr="00F165AB" w:rsidRDefault="00E57B99" w:rsidP="00667E4B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6.</w:t>
            </w:r>
            <w:r w:rsidRPr="00F165AB">
              <w:rPr>
                <w:rFonts w:ascii="新細明體" w:hAnsi="新細明體" w:hint="eastAsia"/>
              </w:rPr>
              <w:t>利用校園植物選出適合壓花的花草，作成卡片。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E57B99" w:rsidRPr="00F165AB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實作評量</w:t>
            </w:r>
          </w:p>
          <w:p w:rsidR="00E57B99" w:rsidRPr="00F165AB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動態評量</w:t>
            </w:r>
          </w:p>
        </w:tc>
      </w:tr>
      <w:tr w:rsidR="00E57B99" w:rsidRPr="00264921" w:rsidTr="00720C97">
        <w:trPr>
          <w:trHeight w:val="1865"/>
        </w:trPr>
        <w:tc>
          <w:tcPr>
            <w:tcW w:w="534" w:type="dxa"/>
            <w:vMerge/>
            <w:tcBorders>
              <w:top w:val="double" w:sz="4" w:space="0" w:color="auto"/>
            </w:tcBorders>
            <w:textDirection w:val="tbRlV"/>
            <w:vAlign w:val="center"/>
          </w:tcPr>
          <w:p w:rsidR="00E57B99" w:rsidRPr="00F165AB" w:rsidRDefault="00E57B99" w:rsidP="00E55FA6">
            <w:pPr>
              <w:spacing w:line="280" w:lineRule="exact"/>
              <w:ind w:left="113" w:right="113"/>
              <w:jc w:val="center"/>
              <w:rPr>
                <w:rFonts w:ascii="新細明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童詩童話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</w:p>
        </w:tc>
        <w:tc>
          <w:tcPr>
            <w:tcW w:w="709" w:type="dxa"/>
          </w:tcPr>
          <w:p w:rsidR="00E57B99" w:rsidRPr="00F165AB" w:rsidRDefault="00E57B99" w:rsidP="00655EF7">
            <w:pPr>
              <w:spacing w:line="280" w:lineRule="exac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F165AB">
              <w:rPr>
                <w:rFonts w:ascii="新細明體" w:hAnsi="新細明體"/>
                <w:sz w:val="16"/>
                <w:szCs w:val="16"/>
              </w:rPr>
              <w:t>5-9</w:t>
            </w:r>
          </w:p>
        </w:tc>
        <w:tc>
          <w:tcPr>
            <w:tcW w:w="567" w:type="dxa"/>
          </w:tcPr>
          <w:p w:rsidR="00E57B99" w:rsidRPr="00F165AB" w:rsidRDefault="00E57B99" w:rsidP="00655EF7">
            <w:pPr>
              <w:spacing w:line="280" w:lineRule="exact"/>
              <w:jc w:val="center"/>
              <w:rPr>
                <w:rFonts w:ascii="新細明體" w:hAnsi="新細明體"/>
              </w:rPr>
            </w:pPr>
            <w:r w:rsidRPr="00F165AB">
              <w:rPr>
                <w:rFonts w:ascii="新細明體" w:hAnsi="新細明體"/>
              </w:rPr>
              <w:t>10</w:t>
            </w:r>
          </w:p>
        </w:tc>
        <w:tc>
          <w:tcPr>
            <w:tcW w:w="2552" w:type="dxa"/>
          </w:tcPr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1.</w:t>
            </w:r>
            <w:r w:rsidRPr="00F165AB">
              <w:rPr>
                <w:rFonts w:ascii="新細明體" w:hAnsi="新細明體" w:hint="eastAsia"/>
              </w:rPr>
              <w:t>好玩的數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看圖說故事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3.</w:t>
            </w:r>
            <w:r w:rsidRPr="00F165AB">
              <w:rPr>
                <w:rFonts w:ascii="新細明體" w:hAnsi="新細明體" w:hint="eastAsia"/>
              </w:rPr>
              <w:t>我是小書蟲</w:t>
            </w:r>
          </w:p>
          <w:p w:rsidR="00E57B99" w:rsidRPr="00F165AB" w:rsidRDefault="00E57B99" w:rsidP="00655EF7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4.</w:t>
            </w:r>
            <w:r w:rsidRPr="00F165AB">
              <w:rPr>
                <w:rFonts w:ascii="新細明體" w:hAnsi="新細明體" w:hint="eastAsia"/>
              </w:rPr>
              <w:t>童詩</w:t>
            </w:r>
            <w:r>
              <w:rPr>
                <w:rFonts w:ascii="新細明體" w:hAnsi="新細明體" w:hint="eastAsia"/>
              </w:rPr>
              <w:t>欣賞</w:t>
            </w:r>
          </w:p>
        </w:tc>
        <w:tc>
          <w:tcPr>
            <w:tcW w:w="850" w:type="dxa"/>
          </w:tcPr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語文</w:t>
            </w:r>
          </w:p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閱讀</w:t>
            </w:r>
          </w:p>
          <w:p w:rsidR="00E57B99" w:rsidRPr="00F165AB" w:rsidRDefault="00E57B99" w:rsidP="00655EF7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數學</w:t>
            </w:r>
          </w:p>
        </w:tc>
        <w:tc>
          <w:tcPr>
            <w:tcW w:w="3119" w:type="dxa"/>
          </w:tcPr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  <w:spacing w:val="-8"/>
              </w:rPr>
              <w:t>1.</w:t>
            </w:r>
            <w:r w:rsidRPr="00F165AB">
              <w:rPr>
                <w:rFonts w:ascii="新細明體" w:hAnsi="新細明體" w:hint="eastAsia"/>
              </w:rPr>
              <w:t>運用進位方法計算學校建築和樹木數量。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2.</w:t>
            </w:r>
            <w:r w:rsidRPr="00F165AB">
              <w:rPr>
                <w:rFonts w:ascii="新細明體" w:hAnsi="新細明體" w:hint="eastAsia"/>
              </w:rPr>
              <w:t>看圖片說出故事內容。</w:t>
            </w:r>
          </w:p>
          <w:p w:rsidR="00E57B99" w:rsidRPr="00F165AB" w:rsidRDefault="00E57B99" w:rsidP="00655EF7">
            <w:pPr>
              <w:spacing w:line="280" w:lineRule="exact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/>
              </w:rPr>
              <w:t>3.</w:t>
            </w:r>
            <w:r w:rsidRPr="00F165AB">
              <w:rPr>
                <w:rFonts w:ascii="新細明體" w:hAnsi="新細明體" w:hint="eastAsia"/>
              </w:rPr>
              <w:t>以班級共讀的方式來提升語文能力。</w:t>
            </w:r>
          </w:p>
          <w:p w:rsidR="00E57B99" w:rsidRPr="00F165AB" w:rsidRDefault="00E57B99" w:rsidP="0092399E">
            <w:pPr>
              <w:spacing w:line="280" w:lineRule="exact"/>
              <w:jc w:val="both"/>
              <w:rPr>
                <w:rFonts w:ascii="新細明體"/>
              </w:rPr>
            </w:pPr>
            <w:r>
              <w:rPr>
                <w:rFonts w:ascii="新細明體" w:hAnsi="新細明體"/>
              </w:rPr>
              <w:t>4</w:t>
            </w:r>
            <w:r w:rsidRPr="00F165AB">
              <w:rPr>
                <w:rFonts w:ascii="新細明體"/>
              </w:rPr>
              <w:t>.</w:t>
            </w:r>
            <w:r>
              <w:rPr>
                <w:rFonts w:ascii="新細明體" w:hAnsi="新細明體" w:hint="eastAsia"/>
              </w:rPr>
              <w:t>欣賞</w:t>
            </w:r>
            <w:r w:rsidRPr="00F165AB">
              <w:rPr>
                <w:rFonts w:ascii="新細明體" w:hAnsi="新細明體" w:hint="eastAsia"/>
              </w:rPr>
              <w:t>有關數字的童詩。</w:t>
            </w:r>
          </w:p>
        </w:tc>
        <w:tc>
          <w:tcPr>
            <w:tcW w:w="567" w:type="dxa"/>
          </w:tcPr>
          <w:p w:rsidR="00E57B99" w:rsidRPr="00F165AB" w:rsidRDefault="00E57B99" w:rsidP="00655EF7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實作評量</w:t>
            </w:r>
          </w:p>
          <w:p w:rsidR="00E57B99" w:rsidRPr="00F165AB" w:rsidRDefault="00E57B99" w:rsidP="00655EF7">
            <w:pPr>
              <w:spacing w:line="280" w:lineRule="exact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分組討論</w:t>
            </w:r>
          </w:p>
        </w:tc>
      </w:tr>
      <w:tr w:rsidR="00E57B99" w:rsidRPr="00264921" w:rsidTr="002C3511">
        <w:trPr>
          <w:trHeight w:val="1080"/>
        </w:trPr>
        <w:tc>
          <w:tcPr>
            <w:tcW w:w="534" w:type="dxa"/>
            <w:vMerge/>
          </w:tcPr>
          <w:p w:rsidR="00E57B99" w:rsidRPr="00264921" w:rsidRDefault="00E57B99" w:rsidP="00E55FA6">
            <w:pPr>
              <w:spacing w:line="2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E57B99" w:rsidRPr="003C1BDD" w:rsidRDefault="00E57B99" w:rsidP="00C83BC2">
            <w:pPr>
              <w:spacing w:line="280" w:lineRule="exact"/>
              <w:jc w:val="both"/>
              <w:rPr>
                <w:rFonts w:ascii="新細明體" w:hAnsi="新細明體"/>
              </w:rPr>
            </w:pPr>
            <w:r w:rsidRPr="003C1BDD">
              <w:rPr>
                <w:rFonts w:ascii="新細明體" w:hAnsi="新細明體" w:hint="eastAsia"/>
              </w:rPr>
              <w:t>天才小</w:t>
            </w:r>
            <w:r w:rsidRPr="003C1BDD">
              <w:rPr>
                <w:rFonts w:ascii="新細明體" w:hAnsi="新細明體"/>
              </w:rPr>
              <w:t xml:space="preserve"> </w:t>
            </w:r>
          </w:p>
          <w:p w:rsidR="00E57B99" w:rsidRPr="003C1BDD" w:rsidRDefault="00E57B99" w:rsidP="00C83BC2">
            <w:pPr>
              <w:spacing w:line="280" w:lineRule="exact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 w:hint="eastAsia"/>
              </w:rPr>
              <w:t>”玩”童</w:t>
            </w:r>
          </w:p>
          <w:p w:rsidR="00E57B99" w:rsidRPr="003C1BDD" w:rsidRDefault="00E57B99" w:rsidP="00E55FA6">
            <w:pPr>
              <w:spacing w:line="280" w:lineRule="exact"/>
              <w:jc w:val="both"/>
              <w:rPr>
                <w:rFonts w:ascii="新細明體"/>
              </w:rPr>
            </w:pPr>
          </w:p>
        </w:tc>
        <w:tc>
          <w:tcPr>
            <w:tcW w:w="709" w:type="dxa"/>
          </w:tcPr>
          <w:p w:rsidR="00E57B99" w:rsidRPr="003C1BDD" w:rsidRDefault="00E57B99" w:rsidP="00E55FA6">
            <w:pPr>
              <w:spacing w:line="280" w:lineRule="exac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3C1BDD">
              <w:rPr>
                <w:rFonts w:ascii="新細明體" w:hAnsi="新細明體"/>
                <w:sz w:val="16"/>
                <w:szCs w:val="16"/>
              </w:rPr>
              <w:t>14-17</w:t>
            </w:r>
          </w:p>
        </w:tc>
        <w:tc>
          <w:tcPr>
            <w:tcW w:w="567" w:type="dxa"/>
          </w:tcPr>
          <w:p w:rsidR="00E57B99" w:rsidRPr="003C1BDD" w:rsidRDefault="00E57B99" w:rsidP="00E55FA6">
            <w:pPr>
              <w:spacing w:line="280" w:lineRule="exact"/>
              <w:jc w:val="center"/>
              <w:rPr>
                <w:rFonts w:ascii="新細明體" w:hAnsi="新細明體"/>
              </w:rPr>
            </w:pPr>
            <w:r w:rsidRPr="003C1BDD">
              <w:rPr>
                <w:rFonts w:ascii="新細明體" w:hAnsi="新細明體"/>
              </w:rPr>
              <w:t>6</w:t>
            </w:r>
          </w:p>
        </w:tc>
        <w:tc>
          <w:tcPr>
            <w:tcW w:w="2552" w:type="dxa"/>
          </w:tcPr>
          <w:p w:rsidR="00E57B99" w:rsidRPr="003C1BDD" w:rsidRDefault="00E57B99" w:rsidP="002E3DB1">
            <w:pPr>
              <w:spacing w:line="280" w:lineRule="exact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1.</w:t>
            </w:r>
            <w:r w:rsidRPr="003C1BDD">
              <w:rPr>
                <w:rFonts w:ascii="新細明體" w:hAnsi="新細明體" w:hint="eastAsia"/>
              </w:rPr>
              <w:t>請你跟我這樣做</w:t>
            </w:r>
          </w:p>
          <w:p w:rsidR="00E57B99" w:rsidRPr="003C1BDD" w:rsidRDefault="00E57B99" w:rsidP="002E3DB1">
            <w:pPr>
              <w:spacing w:line="280" w:lineRule="exact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2.</w:t>
            </w:r>
            <w:r w:rsidRPr="003C1BDD">
              <w:rPr>
                <w:rFonts w:ascii="新細明體" w:hAnsi="新細明體" w:hint="eastAsia"/>
              </w:rPr>
              <w:t>闖關活動</w:t>
            </w:r>
          </w:p>
          <w:p w:rsidR="00E57B99" w:rsidRPr="003C1BDD" w:rsidRDefault="00E57B99" w:rsidP="002E3DB1">
            <w:pPr>
              <w:spacing w:line="280" w:lineRule="exact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3.</w:t>
            </w:r>
            <w:r w:rsidRPr="003C1BDD">
              <w:rPr>
                <w:rFonts w:ascii="新細明體" w:hAnsi="新細明體" w:hint="eastAsia"/>
              </w:rPr>
              <w:t>大家來猜拳</w:t>
            </w:r>
          </w:p>
          <w:p w:rsidR="00E57B99" w:rsidRPr="003C1BDD" w:rsidRDefault="00E57B99" w:rsidP="002E3DB1">
            <w:pPr>
              <w:spacing w:line="280" w:lineRule="exact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4.</w:t>
            </w:r>
            <w:r w:rsidRPr="003C1BDD">
              <w:rPr>
                <w:rFonts w:ascii="新細明體" w:hAnsi="新細明體" w:hint="eastAsia"/>
              </w:rPr>
              <w:t>暖身遊戲</w:t>
            </w:r>
          </w:p>
          <w:p w:rsidR="00E57B99" w:rsidRPr="003C1BDD" w:rsidRDefault="00E57B99" w:rsidP="002E3DB1">
            <w:pPr>
              <w:spacing w:line="280" w:lineRule="exact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5.</w:t>
            </w:r>
            <w:r w:rsidRPr="003C1BDD">
              <w:rPr>
                <w:rFonts w:ascii="新細明體" w:hAnsi="新細明體" w:hint="eastAsia"/>
              </w:rPr>
              <w:t>一跳一迴旋</w:t>
            </w:r>
          </w:p>
          <w:p w:rsidR="00E57B99" w:rsidRPr="003C1BDD" w:rsidRDefault="00E57B99" w:rsidP="002E3DB1">
            <w:pPr>
              <w:spacing w:line="280" w:lineRule="exact"/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6.</w:t>
            </w:r>
            <w:r w:rsidRPr="003C1BDD">
              <w:rPr>
                <w:rFonts w:ascii="新細明體" w:hAnsi="新細明體" w:hint="eastAsia"/>
              </w:rPr>
              <w:t>跑帶跳</w:t>
            </w:r>
          </w:p>
        </w:tc>
        <w:tc>
          <w:tcPr>
            <w:tcW w:w="850" w:type="dxa"/>
          </w:tcPr>
          <w:p w:rsidR="00E57B99" w:rsidRPr="003C1BDD" w:rsidRDefault="00E57B99" w:rsidP="002C3511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 w:hint="eastAsia"/>
              </w:rPr>
              <w:t>綜合</w:t>
            </w:r>
          </w:p>
          <w:p w:rsidR="00E57B99" w:rsidRPr="003C1BDD" w:rsidRDefault="00E57B99" w:rsidP="002C3511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 w:hint="eastAsia"/>
              </w:rPr>
              <w:t>體育</w:t>
            </w:r>
          </w:p>
          <w:p w:rsidR="00E57B99" w:rsidRDefault="00E57B99" w:rsidP="002C3511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 w:hint="eastAsia"/>
              </w:rPr>
              <w:t>本位</w:t>
            </w:r>
          </w:p>
          <w:p w:rsidR="00E57B99" w:rsidRPr="003C1BDD" w:rsidRDefault="00E57B99" w:rsidP="002C3511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 w:rsidRPr="00F165AB">
              <w:rPr>
                <w:rFonts w:ascii="新細明體" w:hAnsi="新細明體" w:hint="eastAsia"/>
              </w:rPr>
              <w:t>課程</w:t>
            </w:r>
          </w:p>
        </w:tc>
        <w:tc>
          <w:tcPr>
            <w:tcW w:w="3119" w:type="dxa"/>
          </w:tcPr>
          <w:p w:rsidR="00E57B99" w:rsidRPr="003C1BDD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1.</w:t>
            </w:r>
            <w:r w:rsidRPr="003C1BDD">
              <w:rPr>
                <w:rFonts w:ascii="新細明體" w:hAnsi="新細明體" w:hint="eastAsia"/>
              </w:rPr>
              <w:t>能遵守規則操作遊樂器材。</w:t>
            </w:r>
          </w:p>
          <w:p w:rsidR="00E57B99" w:rsidRPr="003C1BDD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2.</w:t>
            </w:r>
            <w:r w:rsidRPr="003C1BDD">
              <w:rPr>
                <w:rFonts w:ascii="新細明體" w:hAnsi="新細明體" w:hint="eastAsia"/>
              </w:rPr>
              <w:t>能正確操作遊樂器材。</w:t>
            </w:r>
          </w:p>
          <w:p w:rsidR="00E57B99" w:rsidRPr="003C1BDD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3.</w:t>
            </w:r>
            <w:r w:rsidRPr="003C1BDD">
              <w:rPr>
                <w:rFonts w:ascii="新細明體" w:hAnsi="新細明體" w:hint="eastAsia"/>
              </w:rPr>
              <w:t>配合猜拳歌玩遊戲。</w:t>
            </w:r>
          </w:p>
          <w:p w:rsidR="00E57B99" w:rsidRPr="003C1BDD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>
              <w:rPr>
                <w:rFonts w:ascii="新細明體" w:hAnsi="新細明體"/>
              </w:rPr>
              <w:t>4</w:t>
            </w:r>
            <w:bookmarkStart w:id="0" w:name="_GoBack"/>
            <w:bookmarkEnd w:id="0"/>
            <w:r w:rsidRPr="003C1BDD">
              <w:rPr>
                <w:rFonts w:ascii="新細明體" w:hAnsi="新細明體" w:hint="eastAsia"/>
              </w:rPr>
              <w:t>暖身活動。</w:t>
            </w:r>
          </w:p>
          <w:p w:rsidR="00E57B99" w:rsidRPr="003C1BDD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>
              <w:rPr>
                <w:rFonts w:ascii="新細明體" w:hAnsi="新細明體"/>
              </w:rPr>
              <w:t>5</w:t>
            </w:r>
            <w:r w:rsidRPr="003C1BDD">
              <w:rPr>
                <w:rFonts w:ascii="新細明體" w:hAnsi="新細明體" w:hint="eastAsia"/>
              </w:rPr>
              <w:t>練習一跳一迴旋的技巧。</w:t>
            </w:r>
          </w:p>
          <w:p w:rsidR="00E57B99" w:rsidRPr="003C1BDD" w:rsidRDefault="00E57B99" w:rsidP="00C1740F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>
              <w:rPr>
                <w:rFonts w:ascii="新細明體" w:hAnsi="新細明體"/>
              </w:rPr>
              <w:t>6</w:t>
            </w:r>
            <w:r w:rsidRPr="003C1BDD">
              <w:rPr>
                <w:rFonts w:ascii="新細明體" w:hAnsi="新細明體" w:hint="eastAsia"/>
              </w:rPr>
              <w:t>練習邊跑邊跳的跳繩技巧</w:t>
            </w:r>
          </w:p>
        </w:tc>
        <w:tc>
          <w:tcPr>
            <w:tcW w:w="567" w:type="dxa"/>
          </w:tcPr>
          <w:p w:rsidR="00E57B99" w:rsidRPr="003C1BDD" w:rsidRDefault="00E57B99" w:rsidP="00C1740F">
            <w:pPr>
              <w:spacing w:line="280" w:lineRule="exact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 w:hint="eastAsia"/>
              </w:rPr>
              <w:t>動態評量</w:t>
            </w:r>
          </w:p>
        </w:tc>
      </w:tr>
      <w:tr w:rsidR="00E57B99" w:rsidRPr="00264921" w:rsidTr="002C3511">
        <w:trPr>
          <w:trHeight w:val="1080"/>
        </w:trPr>
        <w:tc>
          <w:tcPr>
            <w:tcW w:w="534" w:type="dxa"/>
            <w:vMerge/>
          </w:tcPr>
          <w:p w:rsidR="00E57B99" w:rsidRPr="00264921" w:rsidRDefault="00E57B99" w:rsidP="00E55FA6">
            <w:pPr>
              <w:spacing w:line="2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E57B99" w:rsidRPr="003C1BDD" w:rsidRDefault="00E57B99" w:rsidP="00C83BC2">
            <w:pPr>
              <w:spacing w:line="280" w:lineRule="exact"/>
              <w:jc w:val="both"/>
              <w:rPr>
                <w:rFonts w:ascii="新細明體"/>
              </w:rPr>
            </w:pPr>
            <w:r w:rsidRPr="003C1BDD">
              <w:rPr>
                <w:rFonts w:ascii="新細明體" w:hAnsi="新細明體" w:hint="eastAsia"/>
              </w:rPr>
              <w:t>海洋遊樂園</w:t>
            </w:r>
          </w:p>
          <w:p w:rsidR="00E57B99" w:rsidRPr="003C1BDD" w:rsidRDefault="00E57B99" w:rsidP="00E55FA6">
            <w:pPr>
              <w:spacing w:line="280" w:lineRule="exact"/>
              <w:jc w:val="both"/>
              <w:rPr>
                <w:rFonts w:ascii="新細明體"/>
              </w:rPr>
            </w:pPr>
          </w:p>
        </w:tc>
        <w:tc>
          <w:tcPr>
            <w:tcW w:w="709" w:type="dxa"/>
          </w:tcPr>
          <w:p w:rsidR="00E57B99" w:rsidRPr="003C1BDD" w:rsidRDefault="00E57B99" w:rsidP="005B3C18">
            <w:pPr>
              <w:spacing w:line="280" w:lineRule="exac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3C1BDD">
              <w:rPr>
                <w:rFonts w:ascii="新細明體" w:hAnsi="新細明體"/>
                <w:sz w:val="16"/>
                <w:szCs w:val="16"/>
              </w:rPr>
              <w:t>16-19</w:t>
            </w:r>
          </w:p>
        </w:tc>
        <w:tc>
          <w:tcPr>
            <w:tcW w:w="567" w:type="dxa"/>
          </w:tcPr>
          <w:p w:rsidR="00E57B99" w:rsidRPr="003C1BDD" w:rsidRDefault="00E57B99" w:rsidP="00E55FA6">
            <w:pPr>
              <w:spacing w:line="280" w:lineRule="exact"/>
              <w:jc w:val="center"/>
              <w:rPr>
                <w:rFonts w:ascii="新細明體"/>
              </w:rPr>
            </w:pPr>
            <w:r>
              <w:rPr>
                <w:rFonts w:ascii="新細明體" w:hAnsi="新細明體"/>
              </w:rPr>
              <w:t>6</w:t>
            </w:r>
          </w:p>
        </w:tc>
        <w:tc>
          <w:tcPr>
            <w:tcW w:w="2552" w:type="dxa"/>
          </w:tcPr>
          <w:p w:rsidR="00E57B99" w:rsidRPr="003C1BDD" w:rsidRDefault="00E57B99" w:rsidP="002C3511">
            <w:pPr>
              <w:spacing w:line="280" w:lineRule="exact"/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1.</w:t>
            </w:r>
            <w:r w:rsidRPr="003C1BDD">
              <w:rPr>
                <w:rFonts w:ascii="新細明體" w:hAnsi="新細明體" w:hint="eastAsia"/>
              </w:rPr>
              <w:t>海洋故事</w:t>
            </w:r>
          </w:p>
          <w:p w:rsidR="00E57B99" w:rsidRPr="003C1BDD" w:rsidRDefault="00E57B99" w:rsidP="002C3511">
            <w:pPr>
              <w:spacing w:line="280" w:lineRule="exact"/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2.</w:t>
            </w:r>
            <w:r w:rsidRPr="003C1BDD">
              <w:rPr>
                <w:rFonts w:ascii="新細明體" w:hAnsi="新細明體" w:hint="eastAsia"/>
              </w:rPr>
              <w:t>誰把大海變髒了</w:t>
            </w:r>
          </w:p>
          <w:p w:rsidR="00E57B99" w:rsidRPr="003C1BDD" w:rsidRDefault="00E57B99" w:rsidP="002C3511">
            <w:pPr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3.</w:t>
            </w:r>
            <w:r w:rsidRPr="003C1BDD">
              <w:rPr>
                <w:rFonts w:ascii="新細明體" w:hAnsi="新細明體" w:hint="eastAsia"/>
              </w:rPr>
              <w:t>與海洋有約</w:t>
            </w:r>
          </w:p>
          <w:p w:rsidR="00E57B99" w:rsidRPr="003C1BDD" w:rsidRDefault="00E57B99" w:rsidP="002C3511">
            <w:pPr>
              <w:spacing w:line="280" w:lineRule="exact"/>
              <w:rPr>
                <w:rFonts w:ascii="新細明體"/>
              </w:rPr>
            </w:pPr>
          </w:p>
        </w:tc>
        <w:tc>
          <w:tcPr>
            <w:tcW w:w="850" w:type="dxa"/>
          </w:tcPr>
          <w:p w:rsidR="00E57B99" w:rsidRDefault="00E57B99" w:rsidP="00E55FA6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>
              <w:rPr>
                <w:rFonts w:ascii="新細明體" w:hAnsi="新細明體" w:hint="eastAsia"/>
              </w:rPr>
              <w:t>海洋</w:t>
            </w:r>
          </w:p>
          <w:p w:rsidR="00E57B99" w:rsidRPr="003C1BDD" w:rsidRDefault="00E57B99" w:rsidP="00E55FA6">
            <w:pPr>
              <w:spacing w:line="280" w:lineRule="exact"/>
              <w:ind w:right="57"/>
              <w:jc w:val="both"/>
              <w:rPr>
                <w:rFonts w:ascii="新細明體"/>
              </w:rPr>
            </w:pPr>
            <w:r>
              <w:rPr>
                <w:rFonts w:ascii="新細明體" w:hAnsi="新細明體" w:hint="eastAsia"/>
              </w:rPr>
              <w:t>教育</w:t>
            </w:r>
          </w:p>
        </w:tc>
        <w:tc>
          <w:tcPr>
            <w:tcW w:w="3119" w:type="dxa"/>
          </w:tcPr>
          <w:p w:rsidR="00E57B99" w:rsidRPr="003C1BDD" w:rsidRDefault="00E57B99" w:rsidP="002C3511">
            <w:pPr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1.</w:t>
            </w:r>
            <w:r w:rsidRPr="003C1BDD">
              <w:rPr>
                <w:rFonts w:ascii="新細明體" w:hAnsi="新細明體" w:hint="eastAsia"/>
              </w:rPr>
              <w:t>藉由老師說海洋故事來引導孩子進入海洋世界。</w:t>
            </w:r>
          </w:p>
          <w:p w:rsidR="00E57B99" w:rsidRDefault="00E57B99" w:rsidP="00667E4B">
            <w:pPr>
              <w:rPr>
                <w:rFonts w:ascii="新細明體"/>
              </w:rPr>
            </w:pPr>
            <w:r w:rsidRPr="003C1BDD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藉由影片欣賞及親身體</w:t>
            </w:r>
            <w:r w:rsidRPr="003C1BDD">
              <w:rPr>
                <w:rFonts w:ascii="新細明體" w:hAnsi="新細明體" w:hint="eastAsia"/>
              </w:rPr>
              <w:t>來探討海洋污染的原因。</w:t>
            </w:r>
          </w:p>
          <w:p w:rsidR="00E57B99" w:rsidRPr="003C1BDD" w:rsidRDefault="00E57B99" w:rsidP="00667E4B">
            <w:pPr>
              <w:rPr>
                <w:rFonts w:asci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t xml:space="preserve"> </w:t>
            </w:r>
            <w:r>
              <w:rPr>
                <w:rFonts w:hint="eastAsia"/>
              </w:rPr>
              <w:t>參觀潮境公園。</w:t>
            </w:r>
          </w:p>
        </w:tc>
        <w:tc>
          <w:tcPr>
            <w:tcW w:w="567" w:type="dxa"/>
          </w:tcPr>
          <w:p w:rsidR="00E57B99" w:rsidRPr="003C1BDD" w:rsidRDefault="00E57B99" w:rsidP="00E55FA6">
            <w:pPr>
              <w:spacing w:line="280" w:lineRule="exact"/>
              <w:rPr>
                <w:rFonts w:ascii="新細明體"/>
              </w:rPr>
            </w:pPr>
            <w:r w:rsidRPr="003C1BDD">
              <w:rPr>
                <w:rFonts w:ascii="新細明體" w:hAnsi="新細明體" w:hint="eastAsia"/>
              </w:rPr>
              <w:t>口頭評量</w:t>
            </w:r>
          </w:p>
        </w:tc>
      </w:tr>
    </w:tbl>
    <w:p w:rsidR="00E57B99" w:rsidRDefault="00E57B99" w:rsidP="0077684C">
      <w:pPr>
        <w:spacing w:line="280" w:lineRule="exact"/>
      </w:pPr>
    </w:p>
    <w:sectPr w:rsidR="00E57B99" w:rsidSect="005D00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B99" w:rsidRDefault="00E57B99" w:rsidP="00C83BC2">
      <w:r>
        <w:separator/>
      </w:r>
    </w:p>
  </w:endnote>
  <w:endnote w:type="continuationSeparator" w:id="0">
    <w:p w:rsidR="00E57B99" w:rsidRDefault="00E57B99" w:rsidP="00C8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B99" w:rsidRDefault="00E57B99" w:rsidP="00C83BC2">
      <w:r>
        <w:separator/>
      </w:r>
    </w:p>
  </w:footnote>
  <w:footnote w:type="continuationSeparator" w:id="0">
    <w:p w:rsidR="00E57B99" w:rsidRDefault="00E57B99" w:rsidP="00C83B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01E"/>
    <w:rsid w:val="00054293"/>
    <w:rsid w:val="00082891"/>
    <w:rsid w:val="000D3D91"/>
    <w:rsid w:val="000E6A04"/>
    <w:rsid w:val="00110FE9"/>
    <w:rsid w:val="0013586D"/>
    <w:rsid w:val="001A6BDD"/>
    <w:rsid w:val="001C46A3"/>
    <w:rsid w:val="001E6C10"/>
    <w:rsid w:val="00214048"/>
    <w:rsid w:val="00237FCB"/>
    <w:rsid w:val="00264921"/>
    <w:rsid w:val="002A3E82"/>
    <w:rsid w:val="002B613F"/>
    <w:rsid w:val="002C3511"/>
    <w:rsid w:val="002E3DB1"/>
    <w:rsid w:val="00397455"/>
    <w:rsid w:val="003C1BDD"/>
    <w:rsid w:val="003C1C1D"/>
    <w:rsid w:val="004C0CF8"/>
    <w:rsid w:val="004C3255"/>
    <w:rsid w:val="004E02E9"/>
    <w:rsid w:val="004E0968"/>
    <w:rsid w:val="004F0F76"/>
    <w:rsid w:val="005279C5"/>
    <w:rsid w:val="0059506B"/>
    <w:rsid w:val="005B3C18"/>
    <w:rsid w:val="005D001E"/>
    <w:rsid w:val="00655EF7"/>
    <w:rsid w:val="00667E4B"/>
    <w:rsid w:val="0068571B"/>
    <w:rsid w:val="006F28FE"/>
    <w:rsid w:val="00716852"/>
    <w:rsid w:val="00720C97"/>
    <w:rsid w:val="00721279"/>
    <w:rsid w:val="007260B2"/>
    <w:rsid w:val="00774538"/>
    <w:rsid w:val="0077684C"/>
    <w:rsid w:val="007830AF"/>
    <w:rsid w:val="007A1E1A"/>
    <w:rsid w:val="007D4E5F"/>
    <w:rsid w:val="008158D9"/>
    <w:rsid w:val="00863F3F"/>
    <w:rsid w:val="00883DB1"/>
    <w:rsid w:val="008858D9"/>
    <w:rsid w:val="008A3134"/>
    <w:rsid w:val="008B4735"/>
    <w:rsid w:val="0092399E"/>
    <w:rsid w:val="00961146"/>
    <w:rsid w:val="00975397"/>
    <w:rsid w:val="00A31A39"/>
    <w:rsid w:val="00A44641"/>
    <w:rsid w:val="00A90721"/>
    <w:rsid w:val="00AB4B14"/>
    <w:rsid w:val="00AC0DA6"/>
    <w:rsid w:val="00AF3685"/>
    <w:rsid w:val="00B1688D"/>
    <w:rsid w:val="00B16F40"/>
    <w:rsid w:val="00B20562"/>
    <w:rsid w:val="00C1740F"/>
    <w:rsid w:val="00C83BC2"/>
    <w:rsid w:val="00C8494C"/>
    <w:rsid w:val="00C954B9"/>
    <w:rsid w:val="00CD607C"/>
    <w:rsid w:val="00CF4B62"/>
    <w:rsid w:val="00CF5270"/>
    <w:rsid w:val="00D04E07"/>
    <w:rsid w:val="00D10CB3"/>
    <w:rsid w:val="00D20948"/>
    <w:rsid w:val="00D762B6"/>
    <w:rsid w:val="00DC6B52"/>
    <w:rsid w:val="00DC7332"/>
    <w:rsid w:val="00DF4777"/>
    <w:rsid w:val="00DF5380"/>
    <w:rsid w:val="00E4352F"/>
    <w:rsid w:val="00E55FA6"/>
    <w:rsid w:val="00E57B99"/>
    <w:rsid w:val="00EB36A7"/>
    <w:rsid w:val="00ED0099"/>
    <w:rsid w:val="00F165AB"/>
    <w:rsid w:val="00F27999"/>
    <w:rsid w:val="00F40B96"/>
    <w:rsid w:val="00F9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01E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83B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3BC2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C83B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3BC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5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173</Words>
  <Characters>989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基隆市東信國民小學104學年度一年級重要學習主題課程架構</dc:title>
  <dc:subject/>
  <dc:creator>user</dc:creator>
  <cp:keywords/>
  <dc:description/>
  <cp:lastModifiedBy>SuperXP</cp:lastModifiedBy>
  <cp:revision>8</cp:revision>
  <cp:lastPrinted>2003-01-13T14:16:00Z</cp:lastPrinted>
  <dcterms:created xsi:type="dcterms:W3CDTF">2003-01-13T14:34:00Z</dcterms:created>
  <dcterms:modified xsi:type="dcterms:W3CDTF">2003-01-13T15:28:00Z</dcterms:modified>
</cp:coreProperties>
</file>