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3"/>
        <w:gridCol w:w="147"/>
        <w:gridCol w:w="830"/>
        <w:gridCol w:w="378"/>
        <w:gridCol w:w="572"/>
        <w:gridCol w:w="896"/>
        <w:gridCol w:w="918"/>
        <w:gridCol w:w="516"/>
        <w:gridCol w:w="977"/>
        <w:gridCol w:w="588"/>
        <w:gridCol w:w="224"/>
        <w:gridCol w:w="955"/>
        <w:gridCol w:w="2160"/>
        <w:gridCol w:w="10"/>
      </w:tblGrid>
      <w:tr w:rsidR="00414559" w:rsidTr="00022C6B">
        <w:trPr>
          <w:trHeight w:val="1006"/>
        </w:trPr>
        <w:tc>
          <w:tcPr>
            <w:tcW w:w="1090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676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0B30FE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301CE0" w:rsidRPr="00022C6B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四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1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081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522E23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數學</w:t>
            </w:r>
          </w:p>
        </w:tc>
        <w:tc>
          <w:tcPr>
            <w:tcW w:w="117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17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633208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022C6B">
        <w:tc>
          <w:tcPr>
            <w:tcW w:w="10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6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0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022C6B">
        <w:tc>
          <w:tcPr>
            <w:tcW w:w="10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6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0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633208" w:rsidTr="00022C6B">
        <w:tc>
          <w:tcPr>
            <w:tcW w:w="109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3208" w:rsidRPr="00C261FC" w:rsidRDefault="00633208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633208" w:rsidRPr="00C261FC" w:rsidRDefault="00633208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E87943" w:rsidRDefault="00633208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3-N-1-8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在具體情境中，解決兩步驟問題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(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連乘，不含併式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)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3-n-08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能在具體情境中，解決兩步驟問題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(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連乘，不含併式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)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3-N-1-7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在具體情境中解決加除和減除的兩步驟問題（不含併式）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3-n-07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能在具體情境中，解決兩步驟問題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(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加、減與除，不含併式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)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3-N-1-11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以單位分數（分母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12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以內）記錄平分後的分量，並比較不同單位分數的大小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3-n-11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能在具體情境中，初步認識分數，並解決同分母分數的比較與加減問題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3-N-1-6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熟練地以直式計算解決三位數除以一位數的問題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3-n-06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能熟練三位數除以一位數的直式計算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3-N-1-5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運用÷、＝以橫式紀錄生活情境中的除法問題並解題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3-n-05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能理解除法的意義，運用÷、＝做橫式紀錄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(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包括有餘數的情況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)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，並解決生活中的問題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3-S-5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認識圓的「圓心」、「圓周」、「半徑」與「直徑」，察覺直徑是半徑的兩倍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3-s-03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能使用圓規畫圓，認識圓的「圓心」、「圓周」、「半徑」與「直徑」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3-S-4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實測長方形、正方形的周長，以連加或乘法計算周長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3-s-02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能認識周長，並實測周長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3-N-1-4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解決二位數乘以二位數的乘法問題，並熟練三位數乘以一位數的直式計算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3-n-04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能熟練三位數乘以一位數的直式計算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3-D-1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報讀生活中常見的一維表格，例如報讀電視節目時刻表、速食店幾號餐價目表等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3-d-01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能報讀生活中常見的表格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10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3-N-2-13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認識面積單位「平方公分」，並以其為單位進行實測、估測與計算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3-n-18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能認識面積單位「平方公分」，並做相關的實測與計算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11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3-D-2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報讀生活中常見的二維表格，例如報讀火車時刻表、功課表等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  <w:szCs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3-d-01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  <w:szCs w:val="23"/>
              </w:rPr>
              <w:t>能報讀生活中常見的表格</w:t>
            </w:r>
          </w:p>
        </w:tc>
      </w:tr>
      <w:tr w:rsidR="00A2470D" w:rsidTr="00022C6B">
        <w:tc>
          <w:tcPr>
            <w:tcW w:w="1090" w:type="dxa"/>
            <w:gridSpan w:val="2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A2470D" w:rsidRPr="00C261FC" w:rsidRDefault="00A2470D" w:rsidP="006332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教學目標</w:t>
            </w:r>
          </w:p>
          <w:p w:rsidR="00A2470D" w:rsidRPr="00C261FC" w:rsidRDefault="00A2470D" w:rsidP="006332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1208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633208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3879" w:type="dxa"/>
            <w:gridSpan w:val="5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E87943" w:rsidRDefault="00A2470D" w:rsidP="00633208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3937" w:type="dxa"/>
            <w:gridSpan w:val="5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E87943" w:rsidRDefault="00A2470D" w:rsidP="00633208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12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3-N-2-4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認識公尺與公分、公分與毫米的關係，並進行換算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3-n-14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能認識長度單位「毫米」及「公尺」、「公分」、「毫米」間的關係，並做相關的實測、估測與計算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13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3-N-2-10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認識公斤與公克的關係，並進行換算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3-n-16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能認識重量單位「公斤」、「公克」及其關係，並做相關的實測、估測與計算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14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3-N-1-1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讀寫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10000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以內的數並能以不同的表徵表示該數所表示的量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3-n-01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能認識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10000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以內的數及「千位」的位名，並進行位值單位換算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15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3-N-2-11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認識角，並進行角的大小比較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3-n-17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能認識角，並比較角的大小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16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3-N-1-12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以真分數記錄平分後的分量，比較同分母分數的大小，並解決同分母分數的合成與分解問題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能在具體情境中，初步認識分數，並解決同分母分數的比較與加減問題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17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3-N-1-3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以直式計算解決四位數以內的加法、減法問題（和＜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10000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，含多重進退位）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3-n-02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能熟練加減直式計算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(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四位數以內，和＜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10000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，含多重退位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)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18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3-S-12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透過乘法計算平方公分板上長方形、正方形的面積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3-s-05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能認識面積單位「平方公分」，並做相關的實測與計算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19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3-N-1-9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透過刻度尺初步認識數線及其標記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3-n-09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能由長度測量的經驗來認識數線，標記整數值與一位小數，並在數線上做大小比較、加、減的操作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20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3-N-2-2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認識日、時、分、秒相鄰二階單位的關係及換算，並做時、分同單位時間量的加、減計算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3-n-13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能認識時間單位「日」、「時」、「分」、「秒」及其間的關係，並做同單位時間量及時、分複名數的加減計算（不進、退位）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21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3-N-2-7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認識公升與毫公升的關係，並進行換算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3-n-15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能認識容量單位「公升」、「毫公升」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(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簡稱「毫升」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)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及其關係，並做相關的實測、估測與計算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22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3-N-1-13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認識一位小數，並進行一位小數的比較與加減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3-n-12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能認識一位小數，並做比較與加減計算</w:t>
            </w:r>
          </w:p>
        </w:tc>
      </w:tr>
      <w:tr w:rsidR="00A2470D" w:rsidTr="00022C6B">
        <w:tc>
          <w:tcPr>
            <w:tcW w:w="1090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C261FC" w:rsidRDefault="00A2470D" w:rsidP="00A247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Default="00A2470D" w:rsidP="00A247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23</w:t>
            </w:r>
          </w:p>
        </w:tc>
        <w:tc>
          <w:tcPr>
            <w:tcW w:w="38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3-N-2-1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認識日、時、分、秒的時間單位與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24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時制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0D" w:rsidRPr="00A2470D" w:rsidRDefault="00A2470D" w:rsidP="00A2470D">
            <w:pPr>
              <w:snapToGrid w:val="0"/>
              <w:jc w:val="both"/>
              <w:rPr>
                <w:rFonts w:ascii="Verdana" w:eastAsia="標楷體" w:hAnsi="Verdana"/>
                <w:color w:val="000000"/>
                <w:sz w:val="23"/>
              </w:rPr>
            </w:pP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3-n-13</w:t>
            </w:r>
            <w:r w:rsidRPr="00A2470D">
              <w:rPr>
                <w:rFonts w:ascii="Verdana" w:eastAsia="標楷體" w:hAnsi="Verdana" w:hint="eastAsia"/>
                <w:color w:val="000000"/>
                <w:sz w:val="23"/>
              </w:rPr>
              <w:t>能認識時間單位「日」、「時」、「分」、「秒」及其間的關係，並做同單位時間量及時、分複名數的加減計算（不進、退位）</w:t>
            </w:r>
          </w:p>
        </w:tc>
      </w:tr>
      <w:tr w:rsidR="00C261FC" w:rsidTr="00022C6B">
        <w:trPr>
          <w:trHeight w:val="2238"/>
        </w:trPr>
        <w:tc>
          <w:tcPr>
            <w:tcW w:w="1090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024" w:type="dxa"/>
            <w:gridSpan w:val="12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3B31" w:rsidTr="00022C6B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022C6B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022C6B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022C6B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022C6B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022C6B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1023" w:rsidRDefault="00051023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051023" w:rsidRPr="00652194" w:rsidRDefault="00051023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051023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1023" w:rsidRDefault="00051023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051023" w:rsidRPr="00652194" w:rsidRDefault="00051023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051023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1023" w:rsidRDefault="00051023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051023" w:rsidRPr="00652194" w:rsidRDefault="00051023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051023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1023" w:rsidRDefault="00051023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051023" w:rsidRPr="00652194" w:rsidRDefault="00051023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051023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1023" w:rsidRDefault="00051023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051023" w:rsidRPr="00652194" w:rsidRDefault="00051023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051023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1023" w:rsidRDefault="00051023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051023" w:rsidRPr="00652194" w:rsidRDefault="00051023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051023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</w:trPr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7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5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30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89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11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1023" w:rsidRDefault="00051023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051023" w:rsidRPr="00652194" w:rsidRDefault="00051023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051023" w:rsidRPr="00E77EF2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051023" w:rsidTr="00CB2BBC">
        <w:trPr>
          <w:gridAfter w:val="1"/>
          <w:wAfter w:w="10" w:type="dxa"/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051023" w:rsidRPr="00330EBA" w:rsidRDefault="00051023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051023" w:rsidRPr="00330EBA" w:rsidRDefault="00051023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051023" w:rsidRPr="00330EBA" w:rsidRDefault="00051023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051023" w:rsidRPr="00330EBA" w:rsidRDefault="00051023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051023" w:rsidRPr="00922769" w:rsidRDefault="00051023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381" w:rsidRDefault="006B5381" w:rsidP="00AE7AEE">
      <w:r>
        <w:separator/>
      </w:r>
    </w:p>
  </w:endnote>
  <w:endnote w:type="continuationSeparator" w:id="0">
    <w:p w:rsidR="006B5381" w:rsidRDefault="006B5381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381" w:rsidRDefault="006B5381" w:rsidP="00AE7AEE">
      <w:r>
        <w:separator/>
      </w:r>
    </w:p>
  </w:footnote>
  <w:footnote w:type="continuationSeparator" w:id="0">
    <w:p w:rsidR="006B5381" w:rsidRDefault="006B5381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22C6B"/>
    <w:rsid w:val="00051023"/>
    <w:rsid w:val="00063878"/>
    <w:rsid w:val="000B30FE"/>
    <w:rsid w:val="00212D14"/>
    <w:rsid w:val="002344F0"/>
    <w:rsid w:val="002D4216"/>
    <w:rsid w:val="00301CE0"/>
    <w:rsid w:val="00330EBA"/>
    <w:rsid w:val="003915CC"/>
    <w:rsid w:val="003B32BD"/>
    <w:rsid w:val="00414559"/>
    <w:rsid w:val="0044399C"/>
    <w:rsid w:val="004B096D"/>
    <w:rsid w:val="004E25AC"/>
    <w:rsid w:val="00522E23"/>
    <w:rsid w:val="00532AC3"/>
    <w:rsid w:val="00613BF5"/>
    <w:rsid w:val="006172D0"/>
    <w:rsid w:val="00633208"/>
    <w:rsid w:val="00652194"/>
    <w:rsid w:val="006824A8"/>
    <w:rsid w:val="006B5381"/>
    <w:rsid w:val="007976AA"/>
    <w:rsid w:val="007A5BC4"/>
    <w:rsid w:val="007B059D"/>
    <w:rsid w:val="007D73AB"/>
    <w:rsid w:val="00837D9F"/>
    <w:rsid w:val="008E657E"/>
    <w:rsid w:val="008F7453"/>
    <w:rsid w:val="00911891"/>
    <w:rsid w:val="00922769"/>
    <w:rsid w:val="00975212"/>
    <w:rsid w:val="009C22BE"/>
    <w:rsid w:val="009F76C8"/>
    <w:rsid w:val="00A2470D"/>
    <w:rsid w:val="00A76715"/>
    <w:rsid w:val="00AD3790"/>
    <w:rsid w:val="00AE7AEE"/>
    <w:rsid w:val="00B53B31"/>
    <w:rsid w:val="00B941FA"/>
    <w:rsid w:val="00C261FC"/>
    <w:rsid w:val="00C67F39"/>
    <w:rsid w:val="00CB3521"/>
    <w:rsid w:val="00D018AA"/>
    <w:rsid w:val="00E53260"/>
    <w:rsid w:val="00E77EF2"/>
    <w:rsid w:val="00E87943"/>
    <w:rsid w:val="00F12E27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720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4</cp:revision>
  <cp:lastPrinted>2016-01-21T07:22:00Z</cp:lastPrinted>
  <dcterms:created xsi:type="dcterms:W3CDTF">2016-02-23T05:41:00Z</dcterms:created>
  <dcterms:modified xsi:type="dcterms:W3CDTF">2016-03-03T00:46:00Z</dcterms:modified>
</cp:coreProperties>
</file>